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61C" w:rsidRPr="00F32374" w:rsidRDefault="00D6361C" w:rsidP="00D6361C">
      <w:pPr>
        <w:pBdr>
          <w:bottom w:val="single" w:sz="6" w:space="2" w:color="auto"/>
        </w:pBdr>
        <w:spacing w:line="360" w:lineRule="atLeast"/>
        <w:jc w:val="both"/>
        <w:outlineLvl w:val="0"/>
        <w:rPr>
          <w:rFonts w:ascii="Tahoma" w:hAnsi="Tahoma" w:cs="Tahoma"/>
          <w:b/>
          <w:sz w:val="20"/>
          <w:lang w:val="ca-ES"/>
        </w:rPr>
      </w:pPr>
    </w:p>
    <w:p w:rsidR="00D6361C" w:rsidRPr="00F32374" w:rsidRDefault="00D6361C" w:rsidP="00D6361C">
      <w:pPr>
        <w:pBdr>
          <w:bottom w:val="single" w:sz="6" w:space="2" w:color="auto"/>
        </w:pBdr>
        <w:spacing w:line="360" w:lineRule="atLeast"/>
        <w:jc w:val="both"/>
        <w:outlineLvl w:val="0"/>
        <w:rPr>
          <w:rFonts w:ascii="Tahoma" w:hAnsi="Tahoma" w:cs="Tahoma"/>
          <w:b/>
          <w:sz w:val="20"/>
          <w:lang w:val="ca-ES"/>
        </w:rPr>
      </w:pPr>
    </w:p>
    <w:p w:rsidR="00D6361C" w:rsidRPr="00F32374" w:rsidRDefault="00D6361C" w:rsidP="00D6361C">
      <w:pPr>
        <w:pBdr>
          <w:bottom w:val="single" w:sz="6" w:space="2" w:color="auto"/>
        </w:pBdr>
        <w:spacing w:line="360" w:lineRule="atLeast"/>
        <w:jc w:val="both"/>
        <w:outlineLvl w:val="0"/>
        <w:rPr>
          <w:rFonts w:ascii="Tahoma" w:hAnsi="Tahoma" w:cs="Tahoma"/>
          <w:b/>
          <w:sz w:val="20"/>
          <w:lang w:val="ca-ES"/>
        </w:rPr>
      </w:pPr>
    </w:p>
    <w:p w:rsidR="00D6361C" w:rsidRPr="00F32374" w:rsidRDefault="00D6361C" w:rsidP="00D6361C">
      <w:pPr>
        <w:pStyle w:val="Piedepgina"/>
        <w:pBdr>
          <w:top w:val="single" w:sz="4" w:space="0" w:color="auto"/>
          <w:left w:val="single" w:sz="4" w:space="4" w:color="auto"/>
          <w:bottom w:val="single" w:sz="4" w:space="1" w:color="auto"/>
          <w:right w:val="single" w:sz="4" w:space="4" w:color="auto"/>
        </w:pBdr>
        <w:spacing w:line="360" w:lineRule="atLeast"/>
        <w:jc w:val="center"/>
        <w:rPr>
          <w:rFonts w:ascii="Tahoma" w:hAnsi="Tahoma" w:cs="Tahoma"/>
          <w:b/>
          <w:bCs/>
          <w:sz w:val="20"/>
          <w:lang w:val="ca-ES"/>
        </w:rPr>
      </w:pPr>
      <w:r w:rsidRPr="00F32374">
        <w:rPr>
          <w:rFonts w:ascii="Tahoma" w:hAnsi="Tahoma" w:cs="Tahoma"/>
          <w:b/>
          <w:bCs/>
          <w:sz w:val="20"/>
          <w:lang w:val="ca-ES"/>
        </w:rPr>
        <w:t>PLEC DE CLÀUSULES ADMINISTRATIVES PARTICULARS QUE REGIRAN LA LICITACIÓ DE LES OBRE</w:t>
      </w:r>
      <w:r w:rsidR="00065013" w:rsidRPr="00F32374">
        <w:rPr>
          <w:rFonts w:ascii="Tahoma" w:hAnsi="Tahoma" w:cs="Tahoma"/>
          <w:b/>
          <w:bCs/>
          <w:sz w:val="20"/>
          <w:lang w:val="ca-ES"/>
        </w:rPr>
        <w:t xml:space="preserve">S DEL PROJECTE </w:t>
      </w:r>
      <w:r w:rsidR="00077E21" w:rsidRPr="00F32374">
        <w:rPr>
          <w:rFonts w:ascii="Tahoma" w:hAnsi="Tahoma" w:cs="Tahoma"/>
          <w:b/>
          <w:bCs/>
          <w:sz w:val="20"/>
          <w:lang w:val="ca-ES"/>
        </w:rPr>
        <w:t>DE MILLORA DE L’ACCESSIBILITAT DE L’AVINGUDA MAS FUSTER ENTRE CARRETERA FLORESTA I CARRER PAU.</w:t>
      </w:r>
    </w:p>
    <w:p w:rsidR="00D6361C" w:rsidRPr="00F32374" w:rsidRDefault="00D6361C" w:rsidP="00192B68">
      <w:pPr>
        <w:pBdr>
          <w:bottom w:val="single" w:sz="6" w:space="2" w:color="auto"/>
        </w:pBdr>
        <w:spacing w:line="360" w:lineRule="atLeast"/>
        <w:jc w:val="both"/>
        <w:outlineLvl w:val="0"/>
        <w:rPr>
          <w:rFonts w:ascii="Tahoma" w:hAnsi="Tahoma" w:cs="Tahoma"/>
          <w:b/>
          <w:sz w:val="20"/>
          <w:lang w:val="ca-ES"/>
        </w:rPr>
      </w:pPr>
    </w:p>
    <w:p w:rsidR="00D6361C" w:rsidRPr="00F32374" w:rsidRDefault="00D6361C" w:rsidP="00192B68">
      <w:pPr>
        <w:pBdr>
          <w:bottom w:val="single" w:sz="6" w:space="2" w:color="auto"/>
        </w:pBdr>
        <w:spacing w:line="360" w:lineRule="atLeast"/>
        <w:jc w:val="both"/>
        <w:outlineLvl w:val="0"/>
        <w:rPr>
          <w:rFonts w:ascii="Tahoma" w:hAnsi="Tahoma" w:cs="Tahoma"/>
          <w:b/>
          <w:sz w:val="20"/>
          <w:lang w:val="ca-ES"/>
        </w:rPr>
      </w:pPr>
    </w:p>
    <w:p w:rsidR="00D22163" w:rsidRPr="00F32374" w:rsidRDefault="00D22163" w:rsidP="00192B68">
      <w:pPr>
        <w:pBdr>
          <w:bottom w:val="single" w:sz="6" w:space="2" w:color="auto"/>
        </w:pBdr>
        <w:spacing w:line="360" w:lineRule="atLeast"/>
        <w:jc w:val="both"/>
        <w:outlineLvl w:val="0"/>
        <w:rPr>
          <w:rFonts w:ascii="Tahoma" w:hAnsi="Tahoma" w:cs="Tahoma"/>
          <w:b/>
          <w:sz w:val="20"/>
          <w:u w:val="single"/>
          <w:lang w:val="ca-ES"/>
        </w:rPr>
      </w:pPr>
      <w:r w:rsidRPr="00F32374">
        <w:rPr>
          <w:rFonts w:ascii="Tahoma" w:hAnsi="Tahoma" w:cs="Tahoma"/>
          <w:b/>
          <w:sz w:val="20"/>
          <w:lang w:val="ca-ES"/>
        </w:rPr>
        <w:t>1.</w:t>
      </w:r>
      <w:r w:rsidR="00727CB1" w:rsidRPr="00F32374">
        <w:rPr>
          <w:rFonts w:ascii="Tahoma" w:hAnsi="Tahoma" w:cs="Tahoma"/>
          <w:noProof/>
          <w:sz w:val="20"/>
          <w:lang w:val="ca-ES"/>
        </w:rPr>
        <w:t xml:space="preserve"> </w:t>
      </w:r>
      <w:r w:rsidR="00727CB1" w:rsidRPr="00F32374">
        <w:rPr>
          <w:rFonts w:ascii="Tahoma" w:hAnsi="Tahoma" w:cs="Tahoma"/>
          <w:b/>
          <w:noProof/>
          <w:sz w:val="20"/>
          <w:lang w:val="ca-ES"/>
        </w:rPr>
        <w:t>DEFINICIÓ DE L'OBJECTE DEL CONTRACTE</w:t>
      </w:r>
    </w:p>
    <w:p w:rsidR="00C628CC" w:rsidRPr="00F32374" w:rsidRDefault="00C628CC" w:rsidP="00C628CC">
      <w:pPr>
        <w:pStyle w:val="Piedepgina"/>
        <w:spacing w:before="120" w:line="360" w:lineRule="atLeast"/>
        <w:jc w:val="both"/>
        <w:rPr>
          <w:rFonts w:ascii="Tahoma" w:hAnsi="Tahoma" w:cs="Tahoma"/>
          <w:bCs/>
          <w:sz w:val="20"/>
          <w:lang w:val="ca-ES"/>
        </w:rPr>
      </w:pPr>
      <w:r w:rsidRPr="00F32374">
        <w:rPr>
          <w:rFonts w:ascii="Tahoma" w:hAnsi="Tahoma" w:cs="Tahoma"/>
          <w:sz w:val="20"/>
          <w:lang w:val="ca-ES"/>
        </w:rPr>
        <w:t>És objecte del present Plec regular la licitació del contracte administratiu d</w:t>
      </w:r>
      <w:r w:rsidR="00192B68" w:rsidRPr="00F32374">
        <w:rPr>
          <w:rFonts w:ascii="Tahoma" w:hAnsi="Tahoma" w:cs="Tahoma"/>
          <w:sz w:val="20"/>
          <w:lang w:val="ca-ES"/>
        </w:rPr>
        <w:t xml:space="preserve">e les </w:t>
      </w:r>
      <w:r w:rsidRPr="00F32374">
        <w:rPr>
          <w:rFonts w:ascii="Tahoma" w:hAnsi="Tahoma" w:cs="Tahoma"/>
          <w:sz w:val="20"/>
          <w:lang w:val="ca-ES"/>
        </w:rPr>
        <w:t xml:space="preserve">obres </w:t>
      </w:r>
      <w:r w:rsidR="00077E21" w:rsidRPr="00F32374">
        <w:rPr>
          <w:rFonts w:ascii="Tahoma" w:hAnsi="Tahoma" w:cs="Tahoma"/>
          <w:sz w:val="20"/>
          <w:lang w:val="ca-ES"/>
        </w:rPr>
        <w:t>del projecte de millora de l’accessibilitat de l’avinguda Mas Fuster entre carretera de la Floresta i carrer Pau</w:t>
      </w:r>
      <w:r w:rsidR="00077E21" w:rsidRPr="00F32374">
        <w:rPr>
          <w:rFonts w:ascii="Tahoma" w:hAnsi="Tahoma" w:cs="Tahoma"/>
          <w:bCs/>
          <w:sz w:val="20"/>
          <w:lang w:val="ca-ES"/>
        </w:rPr>
        <w:t>.</w:t>
      </w:r>
    </w:p>
    <w:p w:rsidR="00FA35C8" w:rsidRPr="00F32374" w:rsidRDefault="00FA35C8" w:rsidP="00677B2D">
      <w:pPr>
        <w:spacing w:line="360" w:lineRule="atLeast"/>
        <w:jc w:val="both"/>
        <w:rPr>
          <w:rFonts w:ascii="Tahoma" w:hAnsi="Tahoma" w:cs="Tahoma"/>
          <w:noProof/>
          <w:sz w:val="20"/>
          <w:lang w:val="ca-ES"/>
        </w:rPr>
      </w:pPr>
    </w:p>
    <w:p w:rsidR="00291033" w:rsidRPr="00F32374" w:rsidRDefault="00291033" w:rsidP="00677B2D">
      <w:pPr>
        <w:pBdr>
          <w:bottom w:val="single" w:sz="6" w:space="1" w:color="auto"/>
        </w:pBdr>
        <w:spacing w:line="360" w:lineRule="atLeast"/>
        <w:jc w:val="both"/>
        <w:outlineLvl w:val="0"/>
        <w:rPr>
          <w:rFonts w:ascii="Tahoma" w:hAnsi="Tahoma" w:cs="Tahoma"/>
          <w:b/>
          <w:sz w:val="20"/>
          <w:u w:val="single"/>
          <w:lang w:val="ca-ES"/>
        </w:rPr>
      </w:pPr>
      <w:r w:rsidRPr="00F32374">
        <w:rPr>
          <w:rFonts w:ascii="Tahoma" w:hAnsi="Tahoma" w:cs="Tahoma"/>
          <w:b/>
          <w:sz w:val="20"/>
          <w:lang w:val="ca-ES"/>
        </w:rPr>
        <w:t>2.</w:t>
      </w:r>
      <w:r w:rsidRPr="00F32374">
        <w:rPr>
          <w:rFonts w:ascii="Tahoma" w:hAnsi="Tahoma" w:cs="Tahoma"/>
          <w:noProof/>
          <w:sz w:val="20"/>
          <w:lang w:val="ca-ES"/>
        </w:rPr>
        <w:t xml:space="preserve"> </w:t>
      </w:r>
      <w:r w:rsidR="00727CB1" w:rsidRPr="00F32374">
        <w:rPr>
          <w:rFonts w:ascii="Tahoma" w:hAnsi="Tahoma" w:cs="Tahoma"/>
          <w:b/>
          <w:noProof/>
          <w:sz w:val="20"/>
          <w:lang w:val="ca-ES"/>
        </w:rPr>
        <w:t>NECESSITATS ADMINISTRATIVES A SATISFER</w:t>
      </w:r>
    </w:p>
    <w:p w:rsidR="007661CC" w:rsidRPr="00F32374" w:rsidRDefault="007661CC" w:rsidP="00677B2D">
      <w:pPr>
        <w:spacing w:before="120" w:line="360" w:lineRule="atLeast"/>
        <w:jc w:val="both"/>
        <w:rPr>
          <w:rFonts w:ascii="Tahoma" w:hAnsi="Tahoma" w:cs="Tahoma"/>
          <w:noProof/>
          <w:sz w:val="20"/>
          <w:lang w:val="ca-ES"/>
        </w:rPr>
      </w:pPr>
      <w:r w:rsidRPr="00F32374">
        <w:rPr>
          <w:rFonts w:ascii="Tahoma" w:hAnsi="Tahoma" w:cs="Tahoma"/>
          <w:noProof/>
          <w:sz w:val="20"/>
          <w:lang w:val="ca-ES"/>
        </w:rPr>
        <w:t>Les necessitats administratives a satisfer i els factors que intervenen en el present contracte estan acreditats a l’expedient corresponent.</w:t>
      </w:r>
    </w:p>
    <w:p w:rsidR="00FD483C" w:rsidRPr="00F32374" w:rsidRDefault="00FD483C" w:rsidP="00677B2D">
      <w:pPr>
        <w:spacing w:line="360" w:lineRule="atLeast"/>
        <w:jc w:val="both"/>
        <w:rPr>
          <w:rFonts w:ascii="Tahoma" w:hAnsi="Tahoma" w:cs="Tahoma"/>
          <w:noProof/>
          <w:sz w:val="20"/>
          <w:lang w:val="ca-ES"/>
        </w:rPr>
      </w:pPr>
    </w:p>
    <w:p w:rsidR="00FD483C" w:rsidRPr="00F32374" w:rsidRDefault="00FD483C" w:rsidP="00677B2D">
      <w:pPr>
        <w:pBdr>
          <w:bottom w:val="single" w:sz="6" w:space="1" w:color="auto"/>
        </w:pBdr>
        <w:spacing w:line="360" w:lineRule="atLeast"/>
        <w:jc w:val="both"/>
        <w:outlineLvl w:val="0"/>
        <w:rPr>
          <w:rFonts w:ascii="Tahoma" w:hAnsi="Tahoma" w:cs="Tahoma"/>
          <w:b/>
          <w:noProof/>
          <w:sz w:val="20"/>
          <w:lang w:val="ca-ES"/>
        </w:rPr>
      </w:pPr>
      <w:r w:rsidRPr="00F32374">
        <w:rPr>
          <w:rFonts w:ascii="Tahoma" w:hAnsi="Tahoma" w:cs="Tahoma"/>
          <w:b/>
          <w:noProof/>
          <w:sz w:val="20"/>
          <w:lang w:val="ca-ES"/>
        </w:rPr>
        <w:t xml:space="preserve">3. </w:t>
      </w:r>
      <w:r w:rsidR="00727CB1" w:rsidRPr="00F32374">
        <w:rPr>
          <w:rFonts w:ascii="Tahoma" w:hAnsi="Tahoma" w:cs="Tahoma"/>
          <w:b/>
          <w:noProof/>
          <w:sz w:val="20"/>
          <w:lang w:val="ca-ES"/>
        </w:rPr>
        <w:t>NATURALESA I RÈGM JURÍDIC DEL CONTRA</w:t>
      </w:r>
      <w:r w:rsidR="003E4EA6" w:rsidRPr="00F32374">
        <w:rPr>
          <w:rFonts w:ascii="Tahoma" w:hAnsi="Tahoma" w:cs="Tahoma"/>
          <w:b/>
          <w:noProof/>
          <w:sz w:val="20"/>
          <w:lang w:val="ca-ES"/>
        </w:rPr>
        <w:t>CTE</w:t>
      </w:r>
    </w:p>
    <w:p w:rsidR="006B2ACB" w:rsidRPr="00F32374" w:rsidRDefault="006B2ACB" w:rsidP="00677B2D">
      <w:pPr>
        <w:pStyle w:val="Textoindependiente"/>
        <w:spacing w:before="120" w:after="0" w:line="360" w:lineRule="atLeast"/>
        <w:jc w:val="both"/>
        <w:rPr>
          <w:rFonts w:ascii="Tahoma" w:hAnsi="Tahoma" w:cs="Tahoma"/>
          <w:sz w:val="20"/>
          <w:lang w:val="ca-ES"/>
        </w:rPr>
      </w:pPr>
      <w:r w:rsidRPr="00F32374">
        <w:rPr>
          <w:rFonts w:ascii="Tahoma" w:hAnsi="Tahoma" w:cs="Tahoma"/>
          <w:sz w:val="20"/>
          <w:lang w:val="ca-ES"/>
        </w:rPr>
        <w:t xml:space="preserve">El contracte a adjudicar té caràcter administratiu, d’acord amb l’article 19 es regirà pel que fa a la seva preparació, adjudicació, efectes i extinció,  pel plec de clàusules administratives particulars, pel plec </w:t>
      </w:r>
      <w:r w:rsidR="002F6CB8" w:rsidRPr="00F32374">
        <w:rPr>
          <w:rFonts w:ascii="Tahoma" w:hAnsi="Tahoma" w:cs="Tahoma"/>
          <w:sz w:val="20"/>
          <w:lang w:val="ca-ES"/>
        </w:rPr>
        <w:t>de condicions tècniques, pel Text Refós de la Llei de Contractes del Sector Públic (en endavant TRLCSP) aprovat pel Reial Decret Legislatiu 3/2011, de 14 de novembre,</w:t>
      </w:r>
      <w:r w:rsidR="00E536AE" w:rsidRPr="00F32374">
        <w:rPr>
          <w:rFonts w:ascii="Tahoma" w:hAnsi="Tahoma" w:cs="Tahoma"/>
          <w:sz w:val="20"/>
          <w:lang w:val="ca-ES"/>
        </w:rPr>
        <w:t xml:space="preserve"> </w:t>
      </w:r>
      <w:r w:rsidRPr="00F32374">
        <w:rPr>
          <w:rFonts w:ascii="Tahoma" w:hAnsi="Tahoma" w:cs="Tahoma"/>
          <w:sz w:val="20"/>
          <w:lang w:val="ca-ES"/>
        </w:rPr>
        <w:t>per les normes de desenvolupament, per les normes administraves aplicables, i pel que no estigui previst per les normes civils, mercantils i processals.</w:t>
      </w:r>
    </w:p>
    <w:p w:rsidR="006B2ACB" w:rsidRPr="00F32374" w:rsidRDefault="006B2ACB" w:rsidP="00677B2D">
      <w:pPr>
        <w:pStyle w:val="Textoindependiente"/>
        <w:spacing w:before="120" w:after="0" w:line="360" w:lineRule="atLeast"/>
        <w:jc w:val="both"/>
        <w:rPr>
          <w:rFonts w:ascii="Tahoma" w:hAnsi="Tahoma" w:cs="Tahoma"/>
          <w:sz w:val="20"/>
          <w:lang w:val="ca-ES"/>
        </w:rPr>
      </w:pPr>
      <w:r w:rsidRPr="00F32374">
        <w:rPr>
          <w:rFonts w:ascii="Tahoma" w:hAnsi="Tahoma" w:cs="Tahoma"/>
          <w:sz w:val="20"/>
          <w:lang w:val="ca-ES"/>
        </w:rPr>
        <w:t xml:space="preserve">La qualificació jurídica d’aquest contracte és la d’un contracte d’obres, d’acord amb l’article </w:t>
      </w:r>
      <w:r w:rsidR="002E5A41" w:rsidRPr="00F32374">
        <w:rPr>
          <w:rFonts w:ascii="Tahoma" w:hAnsi="Tahoma" w:cs="Tahoma"/>
          <w:sz w:val="20"/>
          <w:lang w:val="ca-ES"/>
        </w:rPr>
        <w:t>6</w:t>
      </w:r>
      <w:r w:rsidR="00C14245" w:rsidRPr="00F32374">
        <w:rPr>
          <w:rFonts w:ascii="Tahoma" w:hAnsi="Tahoma" w:cs="Tahoma"/>
          <w:sz w:val="20"/>
          <w:lang w:val="ca-ES"/>
        </w:rPr>
        <w:t xml:space="preserve"> del TR</w:t>
      </w:r>
      <w:r w:rsidRPr="00F32374">
        <w:rPr>
          <w:rFonts w:ascii="Tahoma" w:hAnsi="Tahoma" w:cs="Tahoma"/>
          <w:sz w:val="20"/>
          <w:lang w:val="ca-ES"/>
        </w:rPr>
        <w:t>LCSP. El règim jurídic del present contracte es troba constituït pel present Plec de Clàusu</w:t>
      </w:r>
      <w:r w:rsidR="00BF6E9C" w:rsidRPr="00F32374">
        <w:rPr>
          <w:rFonts w:ascii="Tahoma" w:hAnsi="Tahoma" w:cs="Tahoma"/>
          <w:sz w:val="20"/>
          <w:lang w:val="ca-ES"/>
        </w:rPr>
        <w:t>les Administratives Particulars i</w:t>
      </w:r>
      <w:r w:rsidRPr="00F32374">
        <w:rPr>
          <w:rFonts w:ascii="Tahoma" w:hAnsi="Tahoma" w:cs="Tahoma"/>
          <w:sz w:val="20"/>
          <w:lang w:val="ca-ES"/>
        </w:rPr>
        <w:t xml:space="preserve"> pel Plec de Prescripcions Tècniques Particulars, així com </w:t>
      </w:r>
      <w:r w:rsidR="00676458" w:rsidRPr="00F32374">
        <w:rPr>
          <w:rFonts w:ascii="Tahoma" w:hAnsi="Tahoma" w:cs="Tahoma"/>
          <w:sz w:val="20"/>
          <w:lang w:val="ca-ES"/>
        </w:rPr>
        <w:t>el TRLCSP</w:t>
      </w:r>
      <w:r w:rsidRPr="00F32374">
        <w:rPr>
          <w:rFonts w:ascii="Tahoma" w:hAnsi="Tahoma" w:cs="Tahoma"/>
          <w:sz w:val="20"/>
          <w:lang w:val="ca-ES"/>
        </w:rPr>
        <w:t xml:space="preserve"> i la resta de normativa legal aplicable.</w:t>
      </w:r>
    </w:p>
    <w:p w:rsidR="00FD483C" w:rsidRPr="00F32374" w:rsidRDefault="00FD483C" w:rsidP="00677B2D">
      <w:pPr>
        <w:pStyle w:val="Textoindependiente2"/>
        <w:suppressAutoHyphens w:val="0"/>
        <w:spacing w:before="120" w:line="360" w:lineRule="atLeast"/>
        <w:rPr>
          <w:rFonts w:ascii="Tahoma" w:eastAsia="Times" w:hAnsi="Tahoma" w:cs="Tahoma"/>
          <w:b w:val="0"/>
          <w:noProof/>
          <w:spacing w:val="0"/>
          <w:sz w:val="20"/>
        </w:rPr>
      </w:pPr>
      <w:r w:rsidRPr="00F32374">
        <w:rPr>
          <w:rFonts w:ascii="Tahoma" w:eastAsia="Times" w:hAnsi="Tahoma" w:cs="Tahoma"/>
          <w:b w:val="0"/>
          <w:noProof/>
          <w:spacing w:val="0"/>
          <w:sz w:val="20"/>
        </w:rPr>
        <w:t>Per tot allò no previst expressament en aquest plec, en el plec de clàusules administratives generals i en el plec de prescripcions tècniques particulars, s’aplicarà supletòriament la normativa següent:</w:t>
      </w:r>
      <w:r w:rsidR="00D44CD0" w:rsidRPr="00F32374">
        <w:rPr>
          <w:rFonts w:ascii="Tahoma" w:eastAsia="Times" w:hAnsi="Tahoma" w:cs="Tahoma"/>
          <w:b w:val="0"/>
          <w:noProof/>
          <w:spacing w:val="0"/>
          <w:sz w:val="20"/>
        </w:rPr>
        <w:t xml:space="preserve"> </w:t>
      </w:r>
    </w:p>
    <w:p w:rsidR="00077E21" w:rsidRPr="00F32374" w:rsidRDefault="00077E21" w:rsidP="00677B2D">
      <w:pPr>
        <w:pStyle w:val="Textoindependiente2"/>
        <w:suppressAutoHyphens w:val="0"/>
        <w:spacing w:before="120" w:line="360" w:lineRule="atLeast"/>
        <w:rPr>
          <w:rFonts w:ascii="Tahoma" w:eastAsia="Times" w:hAnsi="Tahoma" w:cs="Tahoma"/>
          <w:b w:val="0"/>
          <w:noProof/>
          <w:spacing w:val="0"/>
          <w:sz w:val="20"/>
        </w:rPr>
      </w:pPr>
    </w:p>
    <w:p w:rsidR="00676458" w:rsidRPr="00F32374" w:rsidRDefault="00676458" w:rsidP="009A52BE">
      <w:pPr>
        <w:pStyle w:val="Default"/>
        <w:numPr>
          <w:ilvl w:val="0"/>
          <w:numId w:val="38"/>
        </w:numPr>
        <w:tabs>
          <w:tab w:val="clear" w:pos="720"/>
          <w:tab w:val="num" w:pos="567"/>
        </w:tabs>
        <w:spacing w:line="360" w:lineRule="atLeast"/>
        <w:ind w:left="567" w:hanging="283"/>
        <w:jc w:val="both"/>
        <w:rPr>
          <w:rFonts w:ascii="Tahoma" w:eastAsia="Times" w:hAnsi="Tahoma" w:cs="Tahoma"/>
          <w:noProof/>
          <w:color w:val="auto"/>
          <w:sz w:val="20"/>
          <w:szCs w:val="20"/>
          <w:lang w:val="ca-ES" w:eastAsia="es-ES_tradnl"/>
        </w:rPr>
      </w:pPr>
      <w:r w:rsidRPr="00F32374">
        <w:rPr>
          <w:rFonts w:ascii="Tahoma" w:hAnsi="Tahoma" w:cs="Tahoma"/>
          <w:sz w:val="20"/>
          <w:szCs w:val="20"/>
          <w:lang w:val="ca-ES"/>
        </w:rPr>
        <w:t>Text Refós de la Llei de Contractes del Sector Públic aprovat pel Reial Decret Legislatiu 3/2011, de 14 de novembre</w:t>
      </w:r>
    </w:p>
    <w:p w:rsidR="00E536AE" w:rsidRPr="00F32374" w:rsidRDefault="00242BD4" w:rsidP="009A52BE">
      <w:pPr>
        <w:pStyle w:val="Default"/>
        <w:numPr>
          <w:ilvl w:val="0"/>
          <w:numId w:val="38"/>
        </w:numPr>
        <w:tabs>
          <w:tab w:val="clear" w:pos="720"/>
          <w:tab w:val="num" w:pos="567"/>
        </w:tabs>
        <w:spacing w:line="360" w:lineRule="atLeast"/>
        <w:ind w:left="567" w:hanging="283"/>
        <w:jc w:val="both"/>
        <w:rPr>
          <w:rFonts w:ascii="Tahoma" w:eastAsia="Times" w:hAnsi="Tahoma" w:cs="Tahoma"/>
          <w:noProof/>
          <w:color w:val="auto"/>
          <w:sz w:val="20"/>
          <w:szCs w:val="20"/>
          <w:lang w:val="ca-ES" w:eastAsia="es-ES_tradnl"/>
        </w:rPr>
      </w:pPr>
      <w:r w:rsidRPr="00F32374">
        <w:rPr>
          <w:rFonts w:ascii="Tahoma" w:hAnsi="Tahoma" w:cs="Tahoma"/>
          <w:sz w:val="20"/>
          <w:szCs w:val="20"/>
          <w:lang w:val="ca-ES"/>
        </w:rPr>
        <w:t>Decret Llei 3/201</w:t>
      </w:r>
      <w:r w:rsidR="00E536AE" w:rsidRPr="00F32374">
        <w:rPr>
          <w:rFonts w:ascii="Tahoma" w:hAnsi="Tahoma" w:cs="Tahoma"/>
          <w:sz w:val="20"/>
          <w:szCs w:val="20"/>
          <w:lang w:val="ca-ES"/>
        </w:rPr>
        <w:t>6, de 31 de maig, de mesures urgents en matèria de contractació p</w:t>
      </w:r>
      <w:r w:rsidRPr="00F32374">
        <w:rPr>
          <w:rFonts w:ascii="Tahoma" w:hAnsi="Tahoma" w:cs="Tahoma"/>
          <w:sz w:val="20"/>
          <w:szCs w:val="20"/>
          <w:lang w:val="ca-ES"/>
        </w:rPr>
        <w:t>ública.</w:t>
      </w:r>
    </w:p>
    <w:p w:rsidR="0027107A" w:rsidRPr="00F32374" w:rsidRDefault="0027107A" w:rsidP="009A52BE">
      <w:pPr>
        <w:pStyle w:val="Default"/>
        <w:numPr>
          <w:ilvl w:val="0"/>
          <w:numId w:val="38"/>
        </w:numPr>
        <w:tabs>
          <w:tab w:val="clear" w:pos="720"/>
          <w:tab w:val="num" w:pos="567"/>
        </w:tabs>
        <w:spacing w:line="360" w:lineRule="atLeast"/>
        <w:ind w:left="567" w:hanging="283"/>
        <w:jc w:val="both"/>
        <w:rPr>
          <w:rFonts w:ascii="Tahoma" w:eastAsia="Times" w:hAnsi="Tahoma" w:cs="Tahoma"/>
          <w:noProof/>
          <w:color w:val="auto"/>
          <w:sz w:val="20"/>
          <w:szCs w:val="20"/>
          <w:lang w:val="ca-ES" w:eastAsia="es-ES_tradnl"/>
        </w:rPr>
      </w:pPr>
      <w:r w:rsidRPr="00F32374">
        <w:rPr>
          <w:rFonts w:ascii="Tahoma" w:hAnsi="Tahoma" w:cs="Tahoma"/>
          <w:sz w:val="20"/>
          <w:szCs w:val="20"/>
          <w:lang w:val="ca-ES"/>
        </w:rPr>
        <w:t>Real Decret 773/2015, de 28 d’agost, pel que es modifiquen determinats preceptes del Reglament General de la Llei de Contractes de les Administracions Públiques, aprovat pel Reial Decret 1098/2001, de 12 d’octubre.</w:t>
      </w:r>
    </w:p>
    <w:p w:rsidR="006C176F" w:rsidRPr="00F32374" w:rsidRDefault="00676458" w:rsidP="009A52BE">
      <w:pPr>
        <w:pStyle w:val="Default"/>
        <w:numPr>
          <w:ilvl w:val="0"/>
          <w:numId w:val="38"/>
        </w:numPr>
        <w:tabs>
          <w:tab w:val="clear" w:pos="720"/>
          <w:tab w:val="num" w:pos="567"/>
        </w:tabs>
        <w:spacing w:line="360" w:lineRule="atLeast"/>
        <w:ind w:left="567" w:hanging="283"/>
        <w:jc w:val="both"/>
        <w:rPr>
          <w:rFonts w:ascii="Tahoma" w:eastAsia="Times" w:hAnsi="Tahoma" w:cs="Tahoma"/>
          <w:noProof/>
          <w:color w:val="auto"/>
          <w:sz w:val="20"/>
          <w:szCs w:val="20"/>
          <w:lang w:val="ca-ES" w:eastAsia="es-ES_tradnl"/>
        </w:rPr>
      </w:pPr>
      <w:r w:rsidRPr="00F32374">
        <w:rPr>
          <w:rFonts w:ascii="Tahoma" w:eastAsia="Times" w:hAnsi="Tahoma" w:cs="Tahoma"/>
          <w:noProof/>
          <w:color w:val="auto"/>
          <w:sz w:val="20"/>
          <w:szCs w:val="20"/>
          <w:lang w:val="ca-ES" w:eastAsia="es-ES_tradnl"/>
        </w:rPr>
        <w:lastRenderedPageBreak/>
        <w:t xml:space="preserve">Llei </w:t>
      </w:r>
      <w:r w:rsidR="006C176F" w:rsidRPr="00F32374">
        <w:rPr>
          <w:rFonts w:ascii="Tahoma" w:eastAsia="Times" w:hAnsi="Tahoma" w:cs="Tahoma"/>
          <w:noProof/>
          <w:color w:val="auto"/>
          <w:sz w:val="20"/>
          <w:szCs w:val="20"/>
          <w:lang w:val="ca-ES" w:eastAsia="es-ES_tradnl"/>
        </w:rPr>
        <w:t>31/2007, de 30 de octubre, sobre procedimient</w:t>
      </w:r>
      <w:r w:rsidRPr="00F32374">
        <w:rPr>
          <w:rFonts w:ascii="Tahoma" w:eastAsia="Times" w:hAnsi="Tahoma" w:cs="Tahoma"/>
          <w:noProof/>
          <w:color w:val="auto"/>
          <w:sz w:val="20"/>
          <w:szCs w:val="20"/>
          <w:lang w:val="ca-ES" w:eastAsia="es-ES_tradnl"/>
        </w:rPr>
        <w:t>s de contractació en els sector</w:t>
      </w:r>
      <w:r w:rsidR="006C176F" w:rsidRPr="00F32374">
        <w:rPr>
          <w:rFonts w:ascii="Tahoma" w:eastAsia="Times" w:hAnsi="Tahoma" w:cs="Tahoma"/>
          <w:noProof/>
          <w:color w:val="auto"/>
          <w:sz w:val="20"/>
          <w:szCs w:val="20"/>
          <w:lang w:val="ca-ES" w:eastAsia="es-ES_tradnl"/>
        </w:rPr>
        <w:t>s de</w:t>
      </w:r>
      <w:r w:rsidRPr="00F32374">
        <w:rPr>
          <w:rFonts w:ascii="Tahoma" w:eastAsia="Times" w:hAnsi="Tahoma" w:cs="Tahoma"/>
          <w:noProof/>
          <w:color w:val="auto"/>
          <w:sz w:val="20"/>
          <w:szCs w:val="20"/>
          <w:lang w:val="ca-ES" w:eastAsia="es-ES_tradnl"/>
        </w:rPr>
        <w:t xml:space="preserve"> l’agua, l’energia, els</w:t>
      </w:r>
      <w:r w:rsidR="006C176F" w:rsidRPr="00F32374">
        <w:rPr>
          <w:rFonts w:ascii="Tahoma" w:eastAsia="Times" w:hAnsi="Tahoma" w:cs="Tahoma"/>
          <w:noProof/>
          <w:color w:val="auto"/>
          <w:sz w:val="20"/>
          <w:szCs w:val="20"/>
          <w:lang w:val="ca-ES" w:eastAsia="es-ES_tradnl"/>
        </w:rPr>
        <w:t xml:space="preserve"> </w:t>
      </w:r>
      <w:r w:rsidRPr="00F32374">
        <w:rPr>
          <w:rFonts w:ascii="Tahoma" w:eastAsia="Times" w:hAnsi="Tahoma" w:cs="Tahoma"/>
          <w:noProof/>
          <w:color w:val="auto"/>
          <w:sz w:val="20"/>
          <w:szCs w:val="20"/>
          <w:lang w:val="ca-ES" w:eastAsia="es-ES_tradnl"/>
        </w:rPr>
        <w:t>transport</w:t>
      </w:r>
      <w:r w:rsidR="006C176F" w:rsidRPr="00F32374">
        <w:rPr>
          <w:rFonts w:ascii="Tahoma" w:eastAsia="Times" w:hAnsi="Tahoma" w:cs="Tahoma"/>
          <w:noProof/>
          <w:color w:val="auto"/>
          <w:sz w:val="20"/>
          <w:szCs w:val="20"/>
          <w:lang w:val="ca-ES" w:eastAsia="es-ES_tradnl"/>
        </w:rPr>
        <w:t xml:space="preserve">s </w:t>
      </w:r>
      <w:r w:rsidRPr="00F32374">
        <w:rPr>
          <w:rFonts w:ascii="Tahoma" w:eastAsia="Times" w:hAnsi="Tahoma" w:cs="Tahoma"/>
          <w:noProof/>
          <w:color w:val="auto"/>
          <w:sz w:val="20"/>
          <w:szCs w:val="20"/>
          <w:lang w:val="ca-ES" w:eastAsia="es-ES_tradnl"/>
        </w:rPr>
        <w:t>i</w:t>
      </w:r>
      <w:r w:rsidR="006C176F" w:rsidRPr="00F32374">
        <w:rPr>
          <w:rFonts w:ascii="Tahoma" w:eastAsia="Times" w:hAnsi="Tahoma" w:cs="Tahoma"/>
          <w:noProof/>
          <w:color w:val="auto"/>
          <w:sz w:val="20"/>
          <w:szCs w:val="20"/>
          <w:lang w:val="ca-ES" w:eastAsia="es-ES_tradnl"/>
        </w:rPr>
        <w:t xml:space="preserve"> </w:t>
      </w:r>
      <w:r w:rsidRPr="00F32374">
        <w:rPr>
          <w:rFonts w:ascii="Tahoma" w:eastAsia="Times" w:hAnsi="Tahoma" w:cs="Tahoma"/>
          <w:noProof/>
          <w:color w:val="auto"/>
          <w:sz w:val="20"/>
          <w:szCs w:val="20"/>
          <w:lang w:val="ca-ES" w:eastAsia="es-ES_tradnl"/>
        </w:rPr>
        <w:t>els serveis postals, i</w:t>
      </w:r>
      <w:r w:rsidR="006C176F" w:rsidRPr="00F32374">
        <w:rPr>
          <w:rFonts w:ascii="Tahoma" w:eastAsia="Times" w:hAnsi="Tahoma" w:cs="Tahoma"/>
          <w:noProof/>
          <w:color w:val="auto"/>
          <w:sz w:val="20"/>
          <w:szCs w:val="20"/>
          <w:lang w:val="ca-ES" w:eastAsia="es-ES_tradnl"/>
        </w:rPr>
        <w:t xml:space="preserve"> 29/1998, de 13 de julio</w:t>
      </w:r>
      <w:r w:rsidRPr="00F32374">
        <w:rPr>
          <w:rFonts w:ascii="Tahoma" w:eastAsia="Times" w:hAnsi="Tahoma" w:cs="Tahoma"/>
          <w:noProof/>
          <w:color w:val="auto"/>
          <w:sz w:val="20"/>
          <w:szCs w:val="20"/>
          <w:lang w:val="ca-ES" w:eastAsia="es-ES_tradnl"/>
        </w:rPr>
        <w:t>l, reguladora de la Jurisdicció</w:t>
      </w:r>
      <w:r w:rsidR="006C176F" w:rsidRPr="00F32374">
        <w:rPr>
          <w:rFonts w:ascii="Tahoma" w:eastAsia="Times" w:hAnsi="Tahoma" w:cs="Tahoma"/>
          <w:noProof/>
          <w:color w:val="auto"/>
          <w:sz w:val="20"/>
          <w:szCs w:val="20"/>
          <w:lang w:val="ca-ES" w:eastAsia="es-ES_tradnl"/>
        </w:rPr>
        <w:t xml:space="preserve"> Contencios</w:t>
      </w:r>
      <w:r w:rsidRPr="00F32374">
        <w:rPr>
          <w:rFonts w:ascii="Tahoma" w:eastAsia="Times" w:hAnsi="Tahoma" w:cs="Tahoma"/>
          <w:noProof/>
          <w:color w:val="auto"/>
          <w:sz w:val="20"/>
          <w:szCs w:val="20"/>
          <w:lang w:val="ca-ES" w:eastAsia="es-ES_tradnl"/>
        </w:rPr>
        <w:t>a</w:t>
      </w:r>
      <w:r w:rsidR="006C176F" w:rsidRPr="00F32374">
        <w:rPr>
          <w:rFonts w:ascii="Tahoma" w:eastAsia="Times" w:hAnsi="Tahoma" w:cs="Tahoma"/>
          <w:noProof/>
          <w:color w:val="auto"/>
          <w:sz w:val="20"/>
          <w:szCs w:val="20"/>
          <w:lang w:val="ca-ES" w:eastAsia="es-ES_tradnl"/>
        </w:rPr>
        <w:t xml:space="preserve">-Administrativa </w:t>
      </w:r>
    </w:p>
    <w:p w:rsidR="00160A19" w:rsidRPr="00F32374" w:rsidRDefault="006C176F" w:rsidP="009A52BE">
      <w:pPr>
        <w:pStyle w:val="Default"/>
        <w:numPr>
          <w:ilvl w:val="0"/>
          <w:numId w:val="38"/>
        </w:numPr>
        <w:tabs>
          <w:tab w:val="clear" w:pos="720"/>
          <w:tab w:val="num" w:pos="567"/>
        </w:tabs>
        <w:spacing w:line="360" w:lineRule="atLeast"/>
        <w:ind w:left="567" w:hanging="283"/>
        <w:jc w:val="both"/>
        <w:rPr>
          <w:rFonts w:ascii="Tahoma" w:eastAsia="Times" w:hAnsi="Tahoma" w:cs="Tahoma"/>
          <w:noProof/>
          <w:color w:val="auto"/>
          <w:sz w:val="20"/>
          <w:szCs w:val="20"/>
          <w:lang w:val="ca-ES" w:eastAsia="es-ES_tradnl"/>
        </w:rPr>
      </w:pPr>
      <w:r w:rsidRPr="00F32374">
        <w:rPr>
          <w:rFonts w:ascii="Tahoma" w:eastAsia="Times" w:hAnsi="Tahoma" w:cs="Tahoma"/>
          <w:noProof/>
          <w:color w:val="auto"/>
          <w:sz w:val="20"/>
          <w:szCs w:val="20"/>
          <w:lang w:val="ca-ES" w:eastAsia="es-ES_tradnl"/>
        </w:rPr>
        <w:t>El Re</w:t>
      </w:r>
      <w:r w:rsidR="00676458" w:rsidRPr="00F32374">
        <w:rPr>
          <w:rFonts w:ascii="Tahoma" w:eastAsia="Times" w:hAnsi="Tahoma" w:cs="Tahoma"/>
          <w:noProof/>
          <w:color w:val="auto"/>
          <w:sz w:val="20"/>
          <w:szCs w:val="20"/>
          <w:lang w:val="ca-ES" w:eastAsia="es-ES_tradnl"/>
        </w:rPr>
        <w:t>i</w:t>
      </w:r>
      <w:r w:rsidRPr="00F32374">
        <w:rPr>
          <w:rFonts w:ascii="Tahoma" w:eastAsia="Times" w:hAnsi="Tahoma" w:cs="Tahoma"/>
          <w:noProof/>
          <w:color w:val="auto"/>
          <w:sz w:val="20"/>
          <w:szCs w:val="20"/>
          <w:lang w:val="ca-ES" w:eastAsia="es-ES_tradnl"/>
        </w:rPr>
        <w:t>al Decret 817/2009, de 8 de maig pel qual es desenvolupa parcialment la Llei 30/2007, de 30 d’octubre, de Contractes del Sector Públic.</w:t>
      </w:r>
    </w:p>
    <w:p w:rsidR="009A52BE" w:rsidRPr="00F32374" w:rsidRDefault="006C176F" w:rsidP="009A52BE">
      <w:pPr>
        <w:pStyle w:val="Default"/>
        <w:numPr>
          <w:ilvl w:val="0"/>
          <w:numId w:val="38"/>
        </w:numPr>
        <w:tabs>
          <w:tab w:val="clear" w:pos="720"/>
          <w:tab w:val="num" w:pos="567"/>
        </w:tabs>
        <w:spacing w:line="360" w:lineRule="atLeast"/>
        <w:ind w:left="567" w:hanging="283"/>
        <w:jc w:val="both"/>
        <w:rPr>
          <w:rFonts w:ascii="Tahoma" w:eastAsia="Times" w:hAnsi="Tahoma" w:cs="Tahoma"/>
          <w:noProof/>
          <w:color w:val="auto"/>
          <w:sz w:val="20"/>
          <w:szCs w:val="20"/>
          <w:lang w:val="ca-ES" w:eastAsia="es-ES_tradnl"/>
        </w:rPr>
      </w:pPr>
      <w:r w:rsidRPr="00F32374">
        <w:rPr>
          <w:rFonts w:ascii="Tahoma" w:eastAsia="Times" w:hAnsi="Tahoma" w:cs="Tahoma"/>
          <w:noProof/>
          <w:color w:val="auto"/>
          <w:sz w:val="20"/>
          <w:szCs w:val="20"/>
          <w:lang w:val="ca-ES" w:eastAsia="es-ES_tradnl"/>
        </w:rPr>
        <w:t xml:space="preserve">Real Decret 1098/2001, de 2 d’octubre que desenvolupava l’antiga llei de contractes en tot allò que no sigui contrari </w:t>
      </w:r>
      <w:r w:rsidR="009A52BE" w:rsidRPr="00F32374">
        <w:rPr>
          <w:rFonts w:ascii="Tahoma" w:eastAsia="Times" w:hAnsi="Tahoma" w:cs="Tahoma"/>
          <w:noProof/>
          <w:color w:val="auto"/>
          <w:sz w:val="20"/>
          <w:szCs w:val="20"/>
          <w:lang w:val="ca-ES" w:eastAsia="es-ES_tradnl"/>
        </w:rPr>
        <w:t>al TR</w:t>
      </w:r>
      <w:r w:rsidRPr="00F32374">
        <w:rPr>
          <w:rFonts w:ascii="Tahoma" w:eastAsia="Times" w:hAnsi="Tahoma" w:cs="Tahoma"/>
          <w:noProof/>
          <w:color w:val="auto"/>
          <w:sz w:val="20"/>
          <w:szCs w:val="20"/>
          <w:lang w:val="ca-ES" w:eastAsia="es-ES_tradnl"/>
        </w:rPr>
        <w:t>LCSP.</w:t>
      </w:r>
    </w:p>
    <w:p w:rsidR="009A52BE" w:rsidRPr="00F32374" w:rsidRDefault="00FD483C" w:rsidP="009A52BE">
      <w:pPr>
        <w:pStyle w:val="Default"/>
        <w:numPr>
          <w:ilvl w:val="0"/>
          <w:numId w:val="38"/>
        </w:numPr>
        <w:tabs>
          <w:tab w:val="clear" w:pos="720"/>
          <w:tab w:val="num" w:pos="567"/>
        </w:tabs>
        <w:spacing w:line="360" w:lineRule="atLeast"/>
        <w:ind w:left="567" w:hanging="283"/>
        <w:jc w:val="both"/>
        <w:rPr>
          <w:rFonts w:ascii="Tahoma" w:eastAsia="Times" w:hAnsi="Tahoma" w:cs="Tahoma"/>
          <w:noProof/>
          <w:color w:val="auto"/>
          <w:sz w:val="20"/>
          <w:szCs w:val="20"/>
          <w:lang w:val="ca-ES" w:eastAsia="es-ES_tradnl"/>
        </w:rPr>
      </w:pPr>
      <w:r w:rsidRPr="00F32374">
        <w:rPr>
          <w:rFonts w:ascii="Tahoma" w:eastAsia="Times" w:hAnsi="Tahoma" w:cs="Tahoma"/>
          <w:noProof/>
          <w:sz w:val="20"/>
          <w:szCs w:val="20"/>
          <w:lang w:val="ca-ES"/>
        </w:rPr>
        <w:t>Llei 30/1992, de 26 de novembre, de règim jurídic de les administracions publiques i del procediment administratiu comú.</w:t>
      </w:r>
    </w:p>
    <w:p w:rsidR="009A52BE" w:rsidRPr="00F32374" w:rsidRDefault="00FD483C" w:rsidP="009A52BE">
      <w:pPr>
        <w:pStyle w:val="Default"/>
        <w:numPr>
          <w:ilvl w:val="0"/>
          <w:numId w:val="38"/>
        </w:numPr>
        <w:tabs>
          <w:tab w:val="clear" w:pos="720"/>
          <w:tab w:val="num" w:pos="567"/>
        </w:tabs>
        <w:spacing w:line="360" w:lineRule="atLeast"/>
        <w:ind w:left="567" w:hanging="283"/>
        <w:jc w:val="both"/>
        <w:rPr>
          <w:rFonts w:ascii="Tahoma" w:eastAsia="Times" w:hAnsi="Tahoma" w:cs="Tahoma"/>
          <w:noProof/>
          <w:color w:val="auto"/>
          <w:sz w:val="20"/>
          <w:szCs w:val="20"/>
          <w:lang w:val="ca-ES" w:eastAsia="es-ES_tradnl"/>
        </w:rPr>
      </w:pPr>
      <w:r w:rsidRPr="00F32374">
        <w:rPr>
          <w:rFonts w:ascii="Tahoma" w:eastAsia="Times" w:hAnsi="Tahoma" w:cs="Tahoma"/>
          <w:noProof/>
          <w:sz w:val="20"/>
          <w:szCs w:val="20"/>
          <w:lang w:val="ca-ES"/>
        </w:rPr>
        <w:t>La llei 7/1985, de 2 d’abril, reguladora de les bases de règim local.</w:t>
      </w:r>
    </w:p>
    <w:p w:rsidR="009A52BE" w:rsidRPr="00F32374" w:rsidRDefault="00FD483C" w:rsidP="009A52BE">
      <w:pPr>
        <w:pStyle w:val="Default"/>
        <w:numPr>
          <w:ilvl w:val="0"/>
          <w:numId w:val="38"/>
        </w:numPr>
        <w:tabs>
          <w:tab w:val="clear" w:pos="720"/>
          <w:tab w:val="num" w:pos="567"/>
        </w:tabs>
        <w:spacing w:line="360" w:lineRule="atLeast"/>
        <w:ind w:left="567" w:hanging="283"/>
        <w:jc w:val="both"/>
        <w:rPr>
          <w:rFonts w:ascii="Tahoma" w:eastAsia="Times" w:hAnsi="Tahoma" w:cs="Tahoma"/>
          <w:noProof/>
          <w:color w:val="auto"/>
          <w:sz w:val="20"/>
          <w:szCs w:val="20"/>
          <w:lang w:val="ca-ES" w:eastAsia="es-ES_tradnl"/>
        </w:rPr>
      </w:pPr>
      <w:r w:rsidRPr="00F32374">
        <w:rPr>
          <w:rFonts w:ascii="Tahoma" w:eastAsia="Times" w:hAnsi="Tahoma" w:cs="Tahoma"/>
          <w:noProof/>
          <w:sz w:val="20"/>
          <w:szCs w:val="20"/>
          <w:lang w:val="ca-ES"/>
        </w:rPr>
        <w:t>D</w:t>
      </w:r>
      <w:r w:rsidR="009A52BE" w:rsidRPr="00F32374">
        <w:rPr>
          <w:rFonts w:ascii="Tahoma" w:eastAsia="Times" w:hAnsi="Tahoma" w:cs="Tahoma"/>
          <w:noProof/>
          <w:sz w:val="20"/>
          <w:szCs w:val="20"/>
          <w:lang w:val="ca-ES"/>
        </w:rPr>
        <w:t xml:space="preserve">ecret </w:t>
      </w:r>
      <w:r w:rsidRPr="00F32374">
        <w:rPr>
          <w:rFonts w:ascii="Tahoma" w:eastAsia="Times" w:hAnsi="Tahoma" w:cs="Tahoma"/>
          <w:noProof/>
          <w:sz w:val="20"/>
          <w:szCs w:val="20"/>
          <w:lang w:val="ca-ES"/>
        </w:rPr>
        <w:t>L</w:t>
      </w:r>
      <w:r w:rsidR="009A52BE" w:rsidRPr="00F32374">
        <w:rPr>
          <w:rFonts w:ascii="Tahoma" w:eastAsia="Times" w:hAnsi="Tahoma" w:cs="Tahoma"/>
          <w:noProof/>
          <w:sz w:val="20"/>
          <w:szCs w:val="20"/>
          <w:lang w:val="ca-ES"/>
        </w:rPr>
        <w:t>egislatiu</w:t>
      </w:r>
      <w:r w:rsidRPr="00F32374">
        <w:rPr>
          <w:rFonts w:ascii="Tahoma" w:eastAsia="Times" w:hAnsi="Tahoma" w:cs="Tahoma"/>
          <w:noProof/>
          <w:sz w:val="20"/>
          <w:szCs w:val="20"/>
          <w:lang w:val="ca-ES"/>
        </w:rPr>
        <w:t xml:space="preserve"> 2/2003, de 28 d’abril, pel qual s’aprova el Text Refós de la Llei Municipal de Règim Local</w:t>
      </w:r>
      <w:r w:rsidR="009A52BE" w:rsidRPr="00F32374">
        <w:rPr>
          <w:rFonts w:ascii="Tahoma" w:eastAsia="Times" w:hAnsi="Tahoma" w:cs="Tahoma"/>
          <w:noProof/>
          <w:sz w:val="20"/>
          <w:szCs w:val="20"/>
          <w:lang w:val="ca-ES"/>
        </w:rPr>
        <w:t>.</w:t>
      </w:r>
    </w:p>
    <w:p w:rsidR="009A52BE" w:rsidRPr="00F32374" w:rsidRDefault="00FD483C" w:rsidP="009A52BE">
      <w:pPr>
        <w:pStyle w:val="Default"/>
        <w:numPr>
          <w:ilvl w:val="0"/>
          <w:numId w:val="38"/>
        </w:numPr>
        <w:tabs>
          <w:tab w:val="clear" w:pos="720"/>
          <w:tab w:val="num" w:pos="567"/>
        </w:tabs>
        <w:spacing w:line="360" w:lineRule="atLeast"/>
        <w:ind w:left="567" w:hanging="283"/>
        <w:jc w:val="both"/>
        <w:rPr>
          <w:rFonts w:ascii="Tahoma" w:eastAsia="Times" w:hAnsi="Tahoma" w:cs="Tahoma"/>
          <w:noProof/>
          <w:color w:val="auto"/>
          <w:sz w:val="20"/>
          <w:szCs w:val="20"/>
          <w:lang w:val="ca-ES" w:eastAsia="es-ES_tradnl"/>
        </w:rPr>
      </w:pPr>
      <w:r w:rsidRPr="00F32374">
        <w:rPr>
          <w:rFonts w:ascii="Tahoma" w:eastAsia="Times" w:hAnsi="Tahoma" w:cs="Tahoma"/>
          <w:noProof/>
          <w:sz w:val="20"/>
          <w:szCs w:val="20"/>
          <w:lang w:val="ca-ES"/>
        </w:rPr>
        <w:t>El Decret 179/1995, de 13 de juny, Reglament d’obres, activitats i serveis dels ens locals de Catalunya.</w:t>
      </w:r>
    </w:p>
    <w:p w:rsidR="00FD483C" w:rsidRPr="00F32374" w:rsidRDefault="00FD483C" w:rsidP="009A52BE">
      <w:pPr>
        <w:pStyle w:val="Default"/>
        <w:numPr>
          <w:ilvl w:val="0"/>
          <w:numId w:val="38"/>
        </w:numPr>
        <w:tabs>
          <w:tab w:val="clear" w:pos="720"/>
          <w:tab w:val="num" w:pos="567"/>
        </w:tabs>
        <w:spacing w:line="360" w:lineRule="atLeast"/>
        <w:ind w:left="567" w:hanging="283"/>
        <w:jc w:val="both"/>
        <w:rPr>
          <w:rFonts w:ascii="Tahoma" w:eastAsia="Times" w:hAnsi="Tahoma" w:cs="Tahoma"/>
          <w:noProof/>
          <w:color w:val="auto"/>
          <w:sz w:val="20"/>
          <w:szCs w:val="20"/>
          <w:lang w:val="ca-ES" w:eastAsia="es-ES_tradnl"/>
        </w:rPr>
      </w:pPr>
      <w:r w:rsidRPr="00F32374">
        <w:rPr>
          <w:rFonts w:ascii="Tahoma" w:eastAsia="Times" w:hAnsi="Tahoma" w:cs="Tahoma"/>
          <w:noProof/>
          <w:sz w:val="20"/>
          <w:szCs w:val="20"/>
          <w:lang w:val="ca-ES"/>
        </w:rPr>
        <w:t>La resta de normes de dret administratiu, i mancant aquestes, el Dret Privat.</w:t>
      </w:r>
    </w:p>
    <w:p w:rsidR="00FD483C" w:rsidRPr="00F32374" w:rsidRDefault="00FD483C" w:rsidP="009A52BE">
      <w:pPr>
        <w:pStyle w:val="Textoindependiente2"/>
        <w:suppressAutoHyphens w:val="0"/>
        <w:spacing w:before="120" w:line="360" w:lineRule="atLeast"/>
        <w:rPr>
          <w:rFonts w:ascii="Tahoma" w:eastAsia="Times" w:hAnsi="Tahoma" w:cs="Tahoma"/>
          <w:b w:val="0"/>
          <w:noProof/>
          <w:spacing w:val="0"/>
          <w:sz w:val="20"/>
        </w:rPr>
      </w:pPr>
      <w:r w:rsidRPr="00F32374">
        <w:rPr>
          <w:rFonts w:ascii="Tahoma" w:eastAsia="Times" w:hAnsi="Tahoma" w:cs="Tahoma"/>
          <w:b w:val="0"/>
          <w:noProof/>
          <w:spacing w:val="0"/>
          <w:sz w:val="20"/>
        </w:rPr>
        <w:t xml:space="preserve">Així mateix, </w:t>
      </w:r>
      <w:r w:rsidR="00676458" w:rsidRPr="00F32374">
        <w:rPr>
          <w:rFonts w:ascii="Tahoma" w:eastAsia="Times" w:hAnsi="Tahoma" w:cs="Tahoma"/>
          <w:b w:val="0"/>
          <w:noProof/>
          <w:spacing w:val="0"/>
          <w:sz w:val="20"/>
        </w:rPr>
        <w:t>la realització de l’obra</w:t>
      </w:r>
      <w:r w:rsidRPr="00F32374">
        <w:rPr>
          <w:rFonts w:ascii="Tahoma" w:eastAsia="Times" w:hAnsi="Tahoma" w:cs="Tahoma"/>
          <w:b w:val="0"/>
          <w:noProof/>
          <w:spacing w:val="0"/>
          <w:sz w:val="20"/>
        </w:rPr>
        <w:t xml:space="preserve"> objecte del contracte haurà d’observar la normativa de caràcter tècnic, fiscal, mediambiental, laboral, de seguretat social, prevenció de riscos, responsabilitat social i d’altre ordre, inclosos convenis col·lectius del sector, que en cada moment que li sigui d’aplicació.</w:t>
      </w:r>
    </w:p>
    <w:p w:rsidR="00FD483C" w:rsidRPr="00F32374" w:rsidRDefault="00FD483C" w:rsidP="00677B2D">
      <w:pPr>
        <w:spacing w:line="360" w:lineRule="atLeast"/>
        <w:jc w:val="both"/>
        <w:rPr>
          <w:rFonts w:ascii="Tahoma" w:hAnsi="Tahoma" w:cs="Tahoma"/>
          <w:noProof/>
          <w:sz w:val="20"/>
          <w:lang w:val="ca-ES"/>
        </w:rPr>
      </w:pPr>
    </w:p>
    <w:p w:rsidR="00071204" w:rsidRPr="00F32374" w:rsidRDefault="00071204" w:rsidP="00677B2D">
      <w:pPr>
        <w:pBdr>
          <w:bottom w:val="single" w:sz="6" w:space="1" w:color="auto"/>
        </w:pBdr>
        <w:spacing w:line="360" w:lineRule="atLeast"/>
        <w:jc w:val="both"/>
        <w:outlineLvl w:val="0"/>
        <w:rPr>
          <w:rFonts w:ascii="Tahoma" w:hAnsi="Tahoma" w:cs="Tahoma"/>
          <w:b/>
          <w:sz w:val="20"/>
          <w:u w:val="single"/>
          <w:lang w:val="ca-ES"/>
        </w:rPr>
      </w:pPr>
      <w:r w:rsidRPr="00F32374">
        <w:rPr>
          <w:rFonts w:ascii="Tahoma" w:hAnsi="Tahoma" w:cs="Tahoma"/>
          <w:b/>
          <w:sz w:val="20"/>
          <w:lang w:val="ca-ES"/>
        </w:rPr>
        <w:t xml:space="preserve">4. </w:t>
      </w:r>
      <w:r w:rsidR="00C762A4" w:rsidRPr="00F32374">
        <w:rPr>
          <w:rFonts w:ascii="Tahoma" w:hAnsi="Tahoma" w:cs="Tahoma"/>
          <w:b/>
          <w:sz w:val="20"/>
          <w:lang w:val="ca-ES"/>
        </w:rPr>
        <w:t>TERMINI D</w:t>
      </w:r>
      <w:r w:rsidR="006B2ACB" w:rsidRPr="00F32374">
        <w:rPr>
          <w:rFonts w:ascii="Tahoma" w:hAnsi="Tahoma" w:cs="Tahoma"/>
          <w:b/>
          <w:sz w:val="20"/>
          <w:lang w:val="ca-ES"/>
        </w:rPr>
        <w:t>’</w:t>
      </w:r>
      <w:r w:rsidR="00C762A4" w:rsidRPr="00F32374">
        <w:rPr>
          <w:rFonts w:ascii="Tahoma" w:hAnsi="Tahoma" w:cs="Tahoma"/>
          <w:b/>
          <w:sz w:val="20"/>
          <w:lang w:val="ca-ES"/>
        </w:rPr>
        <w:t>E</w:t>
      </w:r>
      <w:r w:rsidR="006B2ACB" w:rsidRPr="00F32374">
        <w:rPr>
          <w:rFonts w:ascii="Tahoma" w:hAnsi="Tahoma" w:cs="Tahoma"/>
          <w:b/>
          <w:sz w:val="20"/>
          <w:lang w:val="ca-ES"/>
        </w:rPr>
        <w:t>XECUCIÓ</w:t>
      </w:r>
    </w:p>
    <w:p w:rsidR="00F22356" w:rsidRPr="00F32374" w:rsidRDefault="006B2ACB" w:rsidP="00677B2D">
      <w:pPr>
        <w:spacing w:before="120" w:line="360" w:lineRule="atLeast"/>
        <w:jc w:val="both"/>
        <w:rPr>
          <w:rFonts w:ascii="Tahoma" w:hAnsi="Tahoma" w:cs="Tahoma"/>
          <w:sz w:val="20"/>
          <w:lang w:val="ca-ES"/>
        </w:rPr>
      </w:pPr>
      <w:r w:rsidRPr="002935F3">
        <w:rPr>
          <w:rFonts w:ascii="Tahoma" w:hAnsi="Tahoma" w:cs="Tahoma"/>
          <w:sz w:val="20"/>
          <w:lang w:val="ca-ES"/>
        </w:rPr>
        <w:t xml:space="preserve">El contracte tindrà un termini </w:t>
      </w:r>
      <w:r w:rsidR="007402C6" w:rsidRPr="002935F3">
        <w:rPr>
          <w:rFonts w:ascii="Tahoma" w:hAnsi="Tahoma" w:cs="Tahoma"/>
          <w:sz w:val="20"/>
          <w:lang w:val="ca-ES"/>
        </w:rPr>
        <w:t xml:space="preserve">màxim d’execució </w:t>
      </w:r>
      <w:r w:rsidR="00E13AE0" w:rsidRPr="002935F3">
        <w:rPr>
          <w:rFonts w:ascii="Tahoma" w:hAnsi="Tahoma" w:cs="Tahoma"/>
          <w:sz w:val="20"/>
          <w:lang w:val="ca-ES"/>
        </w:rPr>
        <w:t>d</w:t>
      </w:r>
      <w:r w:rsidR="00065013" w:rsidRPr="002935F3">
        <w:rPr>
          <w:rFonts w:ascii="Tahoma" w:hAnsi="Tahoma" w:cs="Tahoma"/>
          <w:sz w:val="20"/>
          <w:lang w:val="ca-ES"/>
        </w:rPr>
        <w:t xml:space="preserve">e les obres o instal·lacions de </w:t>
      </w:r>
      <w:r w:rsidR="002935F3" w:rsidRPr="002935F3">
        <w:rPr>
          <w:rFonts w:ascii="Tahoma" w:hAnsi="Tahoma" w:cs="Tahoma"/>
          <w:sz w:val="20"/>
          <w:lang w:val="ca-ES"/>
        </w:rPr>
        <w:t>90</w:t>
      </w:r>
      <w:r w:rsidR="00065013" w:rsidRPr="002935F3">
        <w:rPr>
          <w:rFonts w:ascii="Tahoma" w:hAnsi="Tahoma" w:cs="Tahoma"/>
          <w:sz w:val="20"/>
          <w:lang w:val="ca-ES"/>
        </w:rPr>
        <w:t xml:space="preserve"> dies</w:t>
      </w:r>
      <w:r w:rsidR="00C96C22" w:rsidRPr="002935F3">
        <w:rPr>
          <w:rFonts w:ascii="Tahoma" w:hAnsi="Tahoma" w:cs="Tahoma"/>
          <w:sz w:val="20"/>
          <w:lang w:val="ca-ES"/>
        </w:rPr>
        <w:t xml:space="preserve"> </w:t>
      </w:r>
      <w:r w:rsidR="002935F3" w:rsidRPr="002935F3">
        <w:rPr>
          <w:rFonts w:ascii="Tahoma" w:hAnsi="Tahoma" w:cs="Tahoma"/>
          <w:sz w:val="20"/>
          <w:lang w:val="ca-ES"/>
        </w:rPr>
        <w:t xml:space="preserve">(3 mesos) </w:t>
      </w:r>
      <w:r w:rsidR="00C96C22" w:rsidRPr="002935F3">
        <w:rPr>
          <w:rFonts w:ascii="Tahoma" w:hAnsi="Tahoma" w:cs="Tahoma"/>
          <w:sz w:val="20"/>
          <w:lang w:val="ca-ES"/>
        </w:rPr>
        <w:t>a</w:t>
      </w:r>
      <w:r w:rsidRPr="002935F3">
        <w:rPr>
          <w:rFonts w:ascii="Tahoma" w:hAnsi="Tahoma" w:cs="Tahoma"/>
          <w:sz w:val="20"/>
          <w:lang w:val="ca-ES"/>
        </w:rPr>
        <w:t xml:space="preserve"> comptar des </w:t>
      </w:r>
      <w:r w:rsidR="00160A19" w:rsidRPr="002935F3">
        <w:rPr>
          <w:rFonts w:ascii="Tahoma" w:hAnsi="Tahoma" w:cs="Tahoma"/>
          <w:sz w:val="20"/>
          <w:lang w:val="ca-ES"/>
        </w:rPr>
        <w:t>de l’acta de comprovació del replanteig.</w:t>
      </w:r>
    </w:p>
    <w:p w:rsidR="00E835E3" w:rsidRPr="00F32374" w:rsidRDefault="00E835E3" w:rsidP="00677B2D">
      <w:pPr>
        <w:spacing w:line="360" w:lineRule="atLeast"/>
        <w:jc w:val="both"/>
        <w:rPr>
          <w:rFonts w:ascii="Tahoma" w:hAnsi="Tahoma" w:cs="Tahoma"/>
          <w:sz w:val="20"/>
          <w:lang w:val="ca-ES"/>
        </w:rPr>
      </w:pPr>
    </w:p>
    <w:p w:rsidR="00071204" w:rsidRPr="00F32374" w:rsidRDefault="00071204" w:rsidP="00677B2D">
      <w:pPr>
        <w:pBdr>
          <w:bottom w:val="single" w:sz="6" w:space="1" w:color="auto"/>
        </w:pBdr>
        <w:spacing w:line="360" w:lineRule="atLeast"/>
        <w:jc w:val="both"/>
        <w:outlineLvl w:val="0"/>
        <w:rPr>
          <w:rFonts w:ascii="Tahoma" w:hAnsi="Tahoma" w:cs="Tahoma"/>
          <w:b/>
          <w:sz w:val="20"/>
          <w:u w:val="single"/>
          <w:lang w:val="ca-ES"/>
        </w:rPr>
      </w:pPr>
      <w:r w:rsidRPr="00F32374">
        <w:rPr>
          <w:rFonts w:ascii="Tahoma" w:hAnsi="Tahoma" w:cs="Tahoma"/>
          <w:b/>
          <w:sz w:val="20"/>
          <w:lang w:val="ca-ES"/>
        </w:rPr>
        <w:t>5. CRÈDIT PRESSUPOSTARI</w:t>
      </w:r>
    </w:p>
    <w:p w:rsidR="00071204" w:rsidRPr="00F32374" w:rsidRDefault="00071204" w:rsidP="00677B2D">
      <w:pPr>
        <w:spacing w:before="120" w:line="360" w:lineRule="atLeast"/>
        <w:jc w:val="both"/>
        <w:rPr>
          <w:rFonts w:ascii="Tahoma" w:hAnsi="Tahoma" w:cs="Tahoma"/>
          <w:noProof/>
          <w:sz w:val="20"/>
          <w:lang w:val="ca-ES"/>
        </w:rPr>
      </w:pPr>
      <w:r w:rsidRPr="00F32374">
        <w:rPr>
          <w:rFonts w:ascii="Tahoma" w:hAnsi="Tahoma" w:cs="Tahoma"/>
          <w:noProof/>
          <w:sz w:val="20"/>
          <w:lang w:val="ca-ES"/>
        </w:rPr>
        <w:t>La despesa derivada d’aquesta contractació</w:t>
      </w:r>
      <w:r w:rsidR="00EA3420" w:rsidRPr="00F32374">
        <w:rPr>
          <w:rFonts w:ascii="Tahoma" w:hAnsi="Tahoma" w:cs="Tahoma"/>
          <w:noProof/>
          <w:sz w:val="20"/>
          <w:lang w:val="ca-ES"/>
        </w:rPr>
        <w:t>,</w:t>
      </w:r>
      <w:r w:rsidR="008E678E" w:rsidRPr="00F32374">
        <w:rPr>
          <w:rFonts w:ascii="Tahoma" w:hAnsi="Tahoma" w:cs="Tahoma"/>
          <w:noProof/>
          <w:sz w:val="20"/>
          <w:lang w:val="ca-ES"/>
        </w:rPr>
        <w:t xml:space="preserve"> de </w:t>
      </w:r>
      <w:r w:rsidR="005E4D7F" w:rsidRPr="00F32374">
        <w:rPr>
          <w:rFonts w:ascii="Tahoma" w:hAnsi="Tahoma" w:cs="Tahoma"/>
          <w:sz w:val="20"/>
          <w:lang w:val="ca-ES"/>
        </w:rPr>
        <w:t>399.226,90</w:t>
      </w:r>
      <w:r w:rsidR="00065013" w:rsidRPr="00F32374">
        <w:rPr>
          <w:rFonts w:ascii="Tahoma" w:hAnsi="Tahoma" w:cs="Tahoma"/>
          <w:sz w:val="20"/>
          <w:lang w:val="ca-ES"/>
        </w:rPr>
        <w:t xml:space="preserve"> euros IVA</w:t>
      </w:r>
      <w:r w:rsidR="00EA3420" w:rsidRPr="00F32374">
        <w:rPr>
          <w:rFonts w:ascii="Tahoma" w:hAnsi="Tahoma" w:cs="Tahoma"/>
          <w:noProof/>
          <w:sz w:val="20"/>
          <w:lang w:val="ca-ES"/>
        </w:rPr>
        <w:t xml:space="preserve"> inclòs,</w:t>
      </w:r>
      <w:r w:rsidRPr="00F32374">
        <w:rPr>
          <w:rFonts w:ascii="Tahoma" w:hAnsi="Tahoma" w:cs="Tahoma"/>
          <w:noProof/>
          <w:sz w:val="20"/>
          <w:lang w:val="ca-ES"/>
        </w:rPr>
        <w:t xml:space="preserve"> es farà efectiva amb càrrec a la </w:t>
      </w:r>
      <w:r w:rsidRPr="00F32374">
        <w:rPr>
          <w:rFonts w:ascii="Tahoma" w:hAnsi="Tahoma" w:cs="Tahoma"/>
          <w:sz w:val="20"/>
          <w:lang w:val="ca-ES"/>
        </w:rPr>
        <w:t>partida</w:t>
      </w:r>
      <w:r w:rsidR="00C65D6F" w:rsidRPr="00F32374">
        <w:rPr>
          <w:rFonts w:ascii="Tahoma" w:hAnsi="Tahoma" w:cs="Tahoma"/>
          <w:sz w:val="20"/>
          <w:lang w:val="ca-ES"/>
        </w:rPr>
        <w:t xml:space="preserve"> </w:t>
      </w:r>
      <w:r w:rsidR="002935F3">
        <w:rPr>
          <w:rFonts w:ascii="Tahoma" w:hAnsi="Tahoma" w:cs="Tahoma"/>
          <w:sz w:val="20"/>
          <w:lang w:val="ca-ES"/>
        </w:rPr>
        <w:t>07-</w:t>
      </w:r>
      <w:r w:rsidR="002935F3" w:rsidRPr="002935F3">
        <w:rPr>
          <w:rFonts w:ascii="Tahoma" w:hAnsi="Tahoma" w:cs="Tahoma"/>
          <w:sz w:val="20"/>
          <w:lang w:val="ca-ES"/>
        </w:rPr>
        <w:t>1532-689.01</w:t>
      </w:r>
      <w:r w:rsidR="00C65D6F" w:rsidRPr="002935F3">
        <w:rPr>
          <w:rFonts w:ascii="Tahoma" w:hAnsi="Tahoma" w:cs="Tahoma"/>
          <w:sz w:val="20"/>
          <w:lang w:val="ca-ES"/>
        </w:rPr>
        <w:t xml:space="preserve"> </w:t>
      </w:r>
      <w:r w:rsidR="00464E43" w:rsidRPr="002935F3">
        <w:rPr>
          <w:rFonts w:ascii="Tahoma" w:hAnsi="Tahoma" w:cs="Tahoma"/>
          <w:sz w:val="20"/>
          <w:lang w:val="ca-ES"/>
        </w:rPr>
        <w:t>del</w:t>
      </w:r>
      <w:r w:rsidR="00464E43" w:rsidRPr="002935F3">
        <w:rPr>
          <w:rFonts w:ascii="Tahoma" w:hAnsi="Tahoma" w:cs="Tahoma"/>
          <w:noProof/>
          <w:sz w:val="20"/>
          <w:lang w:val="ca-ES"/>
        </w:rPr>
        <w:t xml:space="preserve"> vigent Pressupost 20</w:t>
      </w:r>
      <w:r w:rsidR="00C15073" w:rsidRPr="002935F3">
        <w:rPr>
          <w:rFonts w:ascii="Tahoma" w:hAnsi="Tahoma" w:cs="Tahoma"/>
          <w:noProof/>
          <w:sz w:val="20"/>
          <w:lang w:val="ca-ES"/>
        </w:rPr>
        <w:t>1</w:t>
      </w:r>
      <w:r w:rsidR="00C65D6F" w:rsidRPr="002935F3">
        <w:rPr>
          <w:rFonts w:ascii="Tahoma" w:hAnsi="Tahoma" w:cs="Tahoma"/>
          <w:noProof/>
          <w:sz w:val="20"/>
          <w:lang w:val="ca-ES"/>
        </w:rPr>
        <w:t>6</w:t>
      </w:r>
      <w:r w:rsidRPr="002935F3">
        <w:rPr>
          <w:rFonts w:ascii="Tahoma" w:hAnsi="Tahoma" w:cs="Tahoma"/>
          <w:noProof/>
          <w:sz w:val="20"/>
          <w:lang w:val="ca-ES"/>
        </w:rPr>
        <w:t xml:space="preserve"> de la Corporació.</w:t>
      </w:r>
    </w:p>
    <w:p w:rsidR="00160A19" w:rsidRPr="00F32374" w:rsidRDefault="00160A19" w:rsidP="00677B2D">
      <w:pPr>
        <w:pBdr>
          <w:bottom w:val="single" w:sz="6" w:space="1" w:color="auto"/>
        </w:pBdr>
        <w:spacing w:line="360" w:lineRule="atLeast"/>
        <w:jc w:val="both"/>
        <w:outlineLvl w:val="0"/>
        <w:rPr>
          <w:rFonts w:ascii="Tahoma" w:hAnsi="Tahoma" w:cs="Tahoma"/>
          <w:b/>
          <w:sz w:val="20"/>
          <w:lang w:val="ca-ES"/>
        </w:rPr>
      </w:pPr>
    </w:p>
    <w:p w:rsidR="00160A19" w:rsidRPr="00F32374" w:rsidRDefault="00160A19" w:rsidP="00677B2D">
      <w:pPr>
        <w:pBdr>
          <w:bottom w:val="single" w:sz="6" w:space="1" w:color="auto"/>
        </w:pBdr>
        <w:spacing w:line="360" w:lineRule="atLeast"/>
        <w:jc w:val="both"/>
        <w:outlineLvl w:val="0"/>
        <w:rPr>
          <w:rFonts w:ascii="Tahoma" w:hAnsi="Tahoma" w:cs="Tahoma"/>
          <w:b/>
          <w:sz w:val="20"/>
          <w:u w:val="single"/>
          <w:lang w:val="ca-ES"/>
        </w:rPr>
      </w:pPr>
      <w:r w:rsidRPr="00F32374">
        <w:rPr>
          <w:rFonts w:ascii="Tahoma" w:hAnsi="Tahoma" w:cs="Tahoma"/>
          <w:b/>
          <w:sz w:val="20"/>
          <w:lang w:val="ca-ES"/>
        </w:rPr>
        <w:t xml:space="preserve">6. </w:t>
      </w:r>
      <w:r w:rsidR="0058381D" w:rsidRPr="00F32374">
        <w:rPr>
          <w:rFonts w:ascii="Tahoma" w:hAnsi="Tahoma" w:cs="Tahoma"/>
          <w:b/>
          <w:bCs/>
          <w:sz w:val="20"/>
          <w:lang w:val="ca-ES"/>
        </w:rPr>
        <w:t>PRESSUPOST DE</w:t>
      </w:r>
      <w:r w:rsidRPr="00F32374">
        <w:rPr>
          <w:rFonts w:ascii="Tahoma" w:hAnsi="Tahoma" w:cs="Tahoma"/>
          <w:b/>
          <w:bCs/>
          <w:sz w:val="20"/>
          <w:lang w:val="ca-ES"/>
        </w:rPr>
        <w:t xml:space="preserve"> LICITACIÓ</w:t>
      </w:r>
    </w:p>
    <w:p w:rsidR="00D736DB" w:rsidRPr="00F32374" w:rsidRDefault="00160A19" w:rsidP="00C65D6F">
      <w:pPr>
        <w:pStyle w:val="Piedepgina"/>
        <w:spacing w:before="120" w:line="360" w:lineRule="atLeast"/>
        <w:jc w:val="both"/>
        <w:rPr>
          <w:rFonts w:ascii="Tahoma" w:hAnsi="Tahoma" w:cs="Tahoma"/>
          <w:sz w:val="20"/>
          <w:lang w:val="ca-ES"/>
        </w:rPr>
      </w:pPr>
      <w:r w:rsidRPr="00F32374">
        <w:rPr>
          <w:rFonts w:ascii="Tahoma" w:hAnsi="Tahoma" w:cs="Tahoma"/>
          <w:sz w:val="20"/>
          <w:lang w:val="ca-ES"/>
        </w:rPr>
        <w:t xml:space="preserve">El </w:t>
      </w:r>
      <w:r w:rsidR="0058381D" w:rsidRPr="00F32374">
        <w:rPr>
          <w:rFonts w:ascii="Tahoma" w:hAnsi="Tahoma" w:cs="Tahoma"/>
          <w:sz w:val="20"/>
          <w:lang w:val="ca-ES"/>
        </w:rPr>
        <w:t>pressupost</w:t>
      </w:r>
      <w:r w:rsidRPr="00F32374">
        <w:rPr>
          <w:rFonts w:ascii="Tahoma" w:hAnsi="Tahoma" w:cs="Tahoma"/>
          <w:sz w:val="20"/>
          <w:lang w:val="ca-ES"/>
        </w:rPr>
        <w:t xml:space="preserve"> màxim de </w:t>
      </w:r>
      <w:r w:rsidR="0058381D" w:rsidRPr="00F32374">
        <w:rPr>
          <w:rFonts w:ascii="Tahoma" w:hAnsi="Tahoma" w:cs="Tahoma"/>
          <w:sz w:val="20"/>
          <w:lang w:val="ca-ES"/>
        </w:rPr>
        <w:t>licitació</w:t>
      </w:r>
      <w:r w:rsidRPr="00F32374">
        <w:rPr>
          <w:rFonts w:ascii="Tahoma" w:hAnsi="Tahoma" w:cs="Tahoma"/>
          <w:sz w:val="20"/>
          <w:lang w:val="ca-ES"/>
        </w:rPr>
        <w:t xml:space="preserve"> es fixa en la quantitat de</w:t>
      </w:r>
      <w:r w:rsidRPr="00F32374">
        <w:rPr>
          <w:rFonts w:ascii="Tahoma" w:hAnsi="Tahoma" w:cs="Tahoma"/>
          <w:color w:val="FF9900"/>
          <w:sz w:val="20"/>
          <w:lang w:val="ca-ES"/>
        </w:rPr>
        <w:t xml:space="preserve"> </w:t>
      </w:r>
      <w:r w:rsidR="005E4D7F" w:rsidRPr="00F32374">
        <w:rPr>
          <w:rFonts w:ascii="Tahoma" w:hAnsi="Tahoma" w:cs="Tahoma"/>
          <w:sz w:val="20"/>
          <w:lang w:val="ca-ES"/>
        </w:rPr>
        <w:t>329.939,59</w:t>
      </w:r>
      <w:r w:rsidR="00C15073" w:rsidRPr="00F32374">
        <w:rPr>
          <w:rFonts w:ascii="Tahoma" w:hAnsi="Tahoma" w:cs="Tahoma"/>
          <w:sz w:val="20"/>
          <w:lang w:val="ca-ES"/>
        </w:rPr>
        <w:t>€</w:t>
      </w:r>
      <w:r w:rsidR="0039472D" w:rsidRPr="00F32374">
        <w:rPr>
          <w:rFonts w:ascii="Tahoma" w:hAnsi="Tahoma" w:cs="Tahoma"/>
          <w:sz w:val="20"/>
          <w:lang w:val="ca-ES"/>
        </w:rPr>
        <w:t xml:space="preserve"> més IVA</w:t>
      </w:r>
      <w:r w:rsidRPr="00F32374">
        <w:rPr>
          <w:rFonts w:ascii="Tahoma" w:hAnsi="Tahoma" w:cs="Tahoma"/>
          <w:sz w:val="20"/>
          <w:lang w:val="ca-ES"/>
        </w:rPr>
        <w:t xml:space="preserve">, de conformitat amb l’article </w:t>
      </w:r>
      <w:r w:rsidR="00F90105" w:rsidRPr="00F32374">
        <w:rPr>
          <w:rFonts w:ascii="Tahoma" w:hAnsi="Tahoma" w:cs="Tahoma"/>
          <w:sz w:val="20"/>
          <w:lang w:val="ca-ES"/>
        </w:rPr>
        <w:t>87</w:t>
      </w:r>
      <w:r w:rsidRPr="00F32374">
        <w:rPr>
          <w:rFonts w:ascii="Tahoma" w:hAnsi="Tahoma" w:cs="Tahoma"/>
          <w:sz w:val="20"/>
          <w:lang w:val="ca-ES"/>
        </w:rPr>
        <w:t xml:space="preserve"> </w:t>
      </w:r>
      <w:r w:rsidR="00C65D6F" w:rsidRPr="00F32374">
        <w:rPr>
          <w:rFonts w:ascii="Tahoma" w:hAnsi="Tahoma" w:cs="Tahoma"/>
          <w:sz w:val="20"/>
          <w:lang w:val="ca-ES"/>
        </w:rPr>
        <w:t>del TRLC.</w:t>
      </w:r>
    </w:p>
    <w:p w:rsidR="007909BF" w:rsidRPr="00F32374" w:rsidRDefault="00160A19" w:rsidP="00A9604B">
      <w:pPr>
        <w:pStyle w:val="Piedepgina"/>
        <w:spacing w:before="120" w:line="360" w:lineRule="atLeast"/>
        <w:jc w:val="both"/>
        <w:rPr>
          <w:rFonts w:ascii="Tahoma" w:hAnsi="Tahoma" w:cs="Tahoma"/>
          <w:sz w:val="20"/>
          <w:lang w:val="ca-ES"/>
        </w:rPr>
      </w:pPr>
      <w:r w:rsidRPr="00F32374">
        <w:rPr>
          <w:rFonts w:ascii="Tahoma" w:hAnsi="Tahoma" w:cs="Tahoma"/>
          <w:sz w:val="20"/>
          <w:lang w:val="ca-ES"/>
        </w:rPr>
        <w:t>Els licitadors hauran d’igualar o disminuir en la seva oferta l’esmentada quantitat. El pressupost comprèn la totalitat del contracte. El preu consignat és indiscutible, no admete</w:t>
      </w:r>
      <w:r w:rsidR="005F1CA7" w:rsidRPr="00F32374">
        <w:rPr>
          <w:rFonts w:ascii="Tahoma" w:hAnsi="Tahoma" w:cs="Tahoma"/>
          <w:sz w:val="20"/>
          <w:lang w:val="ca-ES"/>
        </w:rPr>
        <w:t>nt-se cap prova d’insuficiència.</w:t>
      </w:r>
    </w:p>
    <w:p w:rsidR="00A16684" w:rsidRPr="00F32374" w:rsidRDefault="00A16684" w:rsidP="001807E2">
      <w:pPr>
        <w:spacing w:line="360" w:lineRule="atLeast"/>
        <w:jc w:val="both"/>
        <w:outlineLvl w:val="0"/>
        <w:rPr>
          <w:rFonts w:ascii="Tahoma" w:hAnsi="Tahoma" w:cs="Tahoma"/>
          <w:b/>
          <w:sz w:val="20"/>
          <w:lang w:val="ca-ES"/>
        </w:rPr>
      </w:pPr>
    </w:p>
    <w:p w:rsidR="00160A19" w:rsidRPr="00F32374" w:rsidRDefault="00160A19" w:rsidP="00677B2D">
      <w:pPr>
        <w:pBdr>
          <w:bottom w:val="single" w:sz="6" w:space="1" w:color="auto"/>
        </w:pBdr>
        <w:spacing w:line="360" w:lineRule="atLeast"/>
        <w:jc w:val="both"/>
        <w:outlineLvl w:val="0"/>
        <w:rPr>
          <w:rFonts w:ascii="Tahoma" w:hAnsi="Tahoma" w:cs="Tahoma"/>
          <w:b/>
          <w:sz w:val="20"/>
          <w:u w:val="single"/>
          <w:lang w:val="ca-ES"/>
        </w:rPr>
      </w:pPr>
      <w:r w:rsidRPr="00F32374">
        <w:rPr>
          <w:rFonts w:ascii="Tahoma" w:hAnsi="Tahoma" w:cs="Tahoma"/>
          <w:b/>
          <w:sz w:val="20"/>
          <w:lang w:val="ca-ES"/>
        </w:rPr>
        <w:t xml:space="preserve">7. </w:t>
      </w:r>
      <w:r w:rsidR="0005462A" w:rsidRPr="00F32374">
        <w:rPr>
          <w:rFonts w:ascii="Tahoma" w:hAnsi="Tahoma" w:cs="Tahoma"/>
          <w:b/>
          <w:bCs/>
          <w:sz w:val="20"/>
          <w:lang w:val="ca-ES"/>
        </w:rPr>
        <w:t>VALOR ESTIMAT CONTRACTE</w:t>
      </w:r>
    </w:p>
    <w:p w:rsidR="00160A19" w:rsidRPr="00F32374" w:rsidRDefault="00160A19" w:rsidP="009912AC">
      <w:pPr>
        <w:pStyle w:val="Piedepgina"/>
        <w:spacing w:line="360" w:lineRule="atLeast"/>
        <w:jc w:val="both"/>
        <w:rPr>
          <w:rFonts w:ascii="Tahoma" w:hAnsi="Tahoma" w:cs="Tahoma"/>
          <w:sz w:val="20"/>
          <w:lang w:val="ca-ES"/>
        </w:rPr>
      </w:pPr>
      <w:r w:rsidRPr="00F32374">
        <w:rPr>
          <w:rFonts w:ascii="Tahoma" w:hAnsi="Tahoma" w:cs="Tahoma"/>
          <w:sz w:val="20"/>
          <w:lang w:val="ca-ES"/>
        </w:rPr>
        <w:t xml:space="preserve">El </w:t>
      </w:r>
      <w:r w:rsidR="00030901" w:rsidRPr="00F32374">
        <w:rPr>
          <w:rFonts w:ascii="Tahoma" w:hAnsi="Tahoma" w:cs="Tahoma"/>
          <w:sz w:val="20"/>
          <w:lang w:val="ca-ES"/>
        </w:rPr>
        <w:t xml:space="preserve">valor estimat del contracte </w:t>
      </w:r>
      <w:r w:rsidRPr="00F32374">
        <w:rPr>
          <w:rFonts w:ascii="Tahoma" w:hAnsi="Tahoma" w:cs="Tahoma"/>
          <w:sz w:val="20"/>
          <w:lang w:val="ca-ES"/>
        </w:rPr>
        <w:t xml:space="preserve">es fixa en la quantitat de </w:t>
      </w:r>
      <w:r w:rsidR="00192B68" w:rsidRPr="00F32374">
        <w:rPr>
          <w:rFonts w:ascii="Tahoma" w:hAnsi="Tahoma" w:cs="Tahoma"/>
          <w:sz w:val="20"/>
          <w:lang w:val="ca-ES"/>
        </w:rPr>
        <w:t xml:space="preserve">329.939,59€ </w:t>
      </w:r>
      <w:r w:rsidR="0039472D" w:rsidRPr="00F32374">
        <w:rPr>
          <w:rFonts w:ascii="Tahoma" w:hAnsi="Tahoma" w:cs="Tahoma"/>
          <w:sz w:val="20"/>
          <w:lang w:val="ca-ES"/>
        </w:rPr>
        <w:t xml:space="preserve">més IVA </w:t>
      </w:r>
      <w:r w:rsidR="0058381D" w:rsidRPr="00F32374">
        <w:rPr>
          <w:rFonts w:ascii="Tahoma" w:hAnsi="Tahoma" w:cs="Tahoma"/>
          <w:sz w:val="20"/>
          <w:lang w:val="ca-ES"/>
        </w:rPr>
        <w:t>als efectes d’allò que disposen</w:t>
      </w:r>
      <w:r w:rsidRPr="00F32374">
        <w:rPr>
          <w:rFonts w:ascii="Tahoma" w:hAnsi="Tahoma" w:cs="Tahoma"/>
          <w:sz w:val="20"/>
          <w:lang w:val="ca-ES"/>
        </w:rPr>
        <w:t xml:space="preserve"> l’article </w:t>
      </w:r>
      <w:r w:rsidR="0058381D" w:rsidRPr="00F32374">
        <w:rPr>
          <w:rFonts w:ascii="Tahoma" w:hAnsi="Tahoma" w:cs="Tahoma"/>
          <w:sz w:val="20"/>
          <w:lang w:val="ca-ES"/>
        </w:rPr>
        <w:t>88</w:t>
      </w:r>
      <w:r w:rsidRPr="00F32374">
        <w:rPr>
          <w:rFonts w:ascii="Tahoma" w:hAnsi="Tahoma" w:cs="Tahoma"/>
          <w:sz w:val="20"/>
          <w:lang w:val="ca-ES"/>
        </w:rPr>
        <w:t xml:space="preserve"> </w:t>
      </w:r>
      <w:r w:rsidR="0058381D" w:rsidRPr="00F32374">
        <w:rPr>
          <w:rFonts w:ascii="Tahoma" w:hAnsi="Tahoma" w:cs="Tahoma"/>
          <w:sz w:val="20"/>
          <w:lang w:val="ca-ES"/>
        </w:rPr>
        <w:t xml:space="preserve">i concordants </w:t>
      </w:r>
      <w:r w:rsidRPr="00F32374">
        <w:rPr>
          <w:rFonts w:ascii="Tahoma" w:hAnsi="Tahoma" w:cs="Tahoma"/>
          <w:sz w:val="20"/>
          <w:lang w:val="ca-ES"/>
        </w:rPr>
        <w:t>de</w:t>
      </w:r>
      <w:r w:rsidR="0058381D" w:rsidRPr="00F32374">
        <w:rPr>
          <w:rFonts w:ascii="Tahoma" w:hAnsi="Tahoma" w:cs="Tahoma"/>
          <w:sz w:val="20"/>
          <w:lang w:val="ca-ES"/>
        </w:rPr>
        <w:t>l Text Refós de</w:t>
      </w:r>
      <w:r w:rsidRPr="00F32374">
        <w:rPr>
          <w:rFonts w:ascii="Tahoma" w:hAnsi="Tahoma" w:cs="Tahoma"/>
          <w:sz w:val="20"/>
          <w:lang w:val="ca-ES"/>
        </w:rPr>
        <w:t xml:space="preserve"> la Llei </w:t>
      </w:r>
      <w:r w:rsidR="0058381D" w:rsidRPr="00F32374">
        <w:rPr>
          <w:rFonts w:ascii="Tahoma" w:hAnsi="Tahoma" w:cs="Tahoma"/>
          <w:sz w:val="20"/>
          <w:lang w:val="ca-ES"/>
        </w:rPr>
        <w:t>de Contractes del Sector Públic, aprovat per Reial Decret Legislatiu 3/2011, de 14 de novembre.</w:t>
      </w:r>
    </w:p>
    <w:p w:rsidR="00071204" w:rsidRPr="00F32374" w:rsidRDefault="00071204" w:rsidP="00677B2D">
      <w:pPr>
        <w:spacing w:line="360" w:lineRule="atLeast"/>
        <w:jc w:val="both"/>
        <w:rPr>
          <w:rFonts w:ascii="Tahoma" w:hAnsi="Tahoma" w:cs="Tahoma"/>
          <w:noProof/>
          <w:sz w:val="20"/>
          <w:lang w:val="ca-ES"/>
        </w:rPr>
      </w:pPr>
    </w:p>
    <w:p w:rsidR="00071204" w:rsidRPr="00F32374" w:rsidRDefault="0005462A" w:rsidP="00677B2D">
      <w:pPr>
        <w:pBdr>
          <w:bottom w:val="single" w:sz="6" w:space="1" w:color="auto"/>
        </w:pBdr>
        <w:spacing w:line="360" w:lineRule="atLeast"/>
        <w:jc w:val="both"/>
        <w:outlineLvl w:val="0"/>
        <w:rPr>
          <w:rFonts w:ascii="Tahoma" w:hAnsi="Tahoma" w:cs="Tahoma"/>
          <w:noProof/>
          <w:sz w:val="20"/>
          <w:lang w:val="ca-ES"/>
        </w:rPr>
      </w:pPr>
      <w:r w:rsidRPr="00F32374">
        <w:rPr>
          <w:rFonts w:ascii="Tahoma" w:hAnsi="Tahoma" w:cs="Tahoma"/>
          <w:b/>
          <w:sz w:val="20"/>
          <w:lang w:val="ca-ES"/>
        </w:rPr>
        <w:t>8</w:t>
      </w:r>
      <w:r w:rsidR="00071204" w:rsidRPr="00F32374">
        <w:rPr>
          <w:rFonts w:ascii="Tahoma" w:hAnsi="Tahoma" w:cs="Tahoma"/>
          <w:b/>
          <w:sz w:val="20"/>
          <w:lang w:val="ca-ES"/>
        </w:rPr>
        <w:t>. REVISIÓ I/O ADEQUACIÓ DE PREUS</w:t>
      </w:r>
    </w:p>
    <w:p w:rsidR="004314DD" w:rsidRPr="00F32374" w:rsidRDefault="00115F8D" w:rsidP="00677B2D">
      <w:pPr>
        <w:spacing w:before="120" w:line="360" w:lineRule="atLeast"/>
        <w:jc w:val="both"/>
        <w:rPr>
          <w:rFonts w:ascii="Tahoma" w:hAnsi="Tahoma" w:cs="Tahoma"/>
          <w:noProof/>
          <w:sz w:val="20"/>
          <w:lang w:val="ca-ES"/>
        </w:rPr>
      </w:pPr>
      <w:r w:rsidRPr="00F32374">
        <w:rPr>
          <w:rFonts w:ascii="Tahoma" w:hAnsi="Tahoma" w:cs="Tahoma"/>
          <w:noProof/>
          <w:sz w:val="20"/>
          <w:lang w:val="ca-ES"/>
        </w:rPr>
        <w:t>No s’admet revisió de preus.</w:t>
      </w:r>
    </w:p>
    <w:p w:rsidR="004314DD" w:rsidRPr="00F32374" w:rsidRDefault="004314DD" w:rsidP="00677B2D">
      <w:pPr>
        <w:spacing w:before="120" w:line="360" w:lineRule="atLeast"/>
        <w:jc w:val="both"/>
        <w:rPr>
          <w:rFonts w:ascii="Tahoma" w:hAnsi="Tahoma" w:cs="Tahoma"/>
          <w:noProof/>
          <w:sz w:val="20"/>
          <w:lang w:val="ca-ES"/>
        </w:rPr>
      </w:pPr>
    </w:p>
    <w:p w:rsidR="00FA3ED3" w:rsidRPr="00F32374" w:rsidRDefault="00FA3ED3" w:rsidP="00677B2D">
      <w:pPr>
        <w:pBdr>
          <w:bottom w:val="single" w:sz="6" w:space="1" w:color="auto"/>
        </w:pBdr>
        <w:spacing w:line="360" w:lineRule="atLeast"/>
        <w:jc w:val="both"/>
        <w:outlineLvl w:val="0"/>
        <w:rPr>
          <w:rFonts w:ascii="Tahoma" w:hAnsi="Tahoma" w:cs="Tahoma"/>
          <w:noProof/>
          <w:sz w:val="20"/>
          <w:lang w:val="ca-ES"/>
        </w:rPr>
      </w:pPr>
      <w:r w:rsidRPr="00F32374">
        <w:rPr>
          <w:rFonts w:ascii="Tahoma" w:hAnsi="Tahoma" w:cs="Tahoma"/>
          <w:b/>
          <w:sz w:val="20"/>
          <w:lang w:val="ca-ES"/>
        </w:rPr>
        <w:t>9. TERMINI DE GARANTIA DE LES OBRES</w:t>
      </w:r>
    </w:p>
    <w:p w:rsidR="00E536AE" w:rsidRPr="00F32374" w:rsidRDefault="00E536AE" w:rsidP="00E536AE">
      <w:pPr>
        <w:spacing w:before="120" w:line="360" w:lineRule="atLeast"/>
        <w:jc w:val="both"/>
        <w:rPr>
          <w:rFonts w:ascii="Tahoma" w:hAnsi="Tahoma" w:cs="Tahoma"/>
          <w:noProof/>
          <w:sz w:val="20"/>
          <w:lang w:val="ca-ES"/>
        </w:rPr>
      </w:pPr>
      <w:r w:rsidRPr="00F32374">
        <w:rPr>
          <w:rFonts w:ascii="Tahoma" w:hAnsi="Tahoma" w:cs="Tahoma"/>
          <w:noProof/>
          <w:sz w:val="20"/>
          <w:lang w:val="ca-ES"/>
        </w:rPr>
        <w:t xml:space="preserve">El termini de garantia de les obres, a comptar des de la data de l’acta de recepció de les obres serà </w:t>
      </w:r>
      <w:r w:rsidR="00DC7FEA" w:rsidRPr="00F32374">
        <w:rPr>
          <w:rFonts w:ascii="Tahoma" w:hAnsi="Tahoma" w:cs="Tahoma"/>
          <w:noProof/>
          <w:sz w:val="20"/>
          <w:lang w:val="ca-ES"/>
        </w:rPr>
        <w:t>d’un (1)</w:t>
      </w:r>
      <w:r w:rsidRPr="00F32374">
        <w:rPr>
          <w:rFonts w:ascii="Tahoma" w:hAnsi="Tahoma" w:cs="Tahoma"/>
          <w:noProof/>
          <w:sz w:val="20"/>
          <w:lang w:val="ca-ES"/>
        </w:rPr>
        <w:t xml:space="preserve"> any, de conformitat amb la clàusula </w:t>
      </w:r>
      <w:r w:rsidR="004314DD" w:rsidRPr="00F32374">
        <w:rPr>
          <w:rFonts w:ascii="Tahoma" w:hAnsi="Tahoma" w:cs="Tahoma"/>
          <w:noProof/>
          <w:sz w:val="20"/>
          <w:lang w:val="ca-ES"/>
        </w:rPr>
        <w:t>12</w:t>
      </w:r>
      <w:r w:rsidRPr="00F32374">
        <w:rPr>
          <w:rFonts w:ascii="Tahoma" w:hAnsi="Tahoma" w:cs="Tahoma"/>
          <w:noProof/>
          <w:sz w:val="20"/>
          <w:lang w:val="ca-ES"/>
        </w:rPr>
        <w:t xml:space="preserve"> del plec de prescripcions tècniques particulars.</w:t>
      </w:r>
    </w:p>
    <w:p w:rsidR="00FA3ED3" w:rsidRPr="00F32374" w:rsidRDefault="00FA3ED3" w:rsidP="00677B2D">
      <w:pPr>
        <w:spacing w:line="360" w:lineRule="atLeast"/>
        <w:jc w:val="both"/>
        <w:rPr>
          <w:rFonts w:ascii="Tahoma" w:hAnsi="Tahoma" w:cs="Tahoma"/>
          <w:noProof/>
          <w:sz w:val="20"/>
          <w:lang w:val="ca-ES"/>
        </w:rPr>
      </w:pPr>
    </w:p>
    <w:p w:rsidR="00071204" w:rsidRPr="00F32374" w:rsidRDefault="00FA3ED3" w:rsidP="00677B2D">
      <w:pPr>
        <w:pBdr>
          <w:bottom w:val="single" w:sz="6" w:space="0" w:color="auto"/>
        </w:pBdr>
        <w:spacing w:line="360" w:lineRule="atLeast"/>
        <w:jc w:val="both"/>
        <w:outlineLvl w:val="0"/>
        <w:rPr>
          <w:rFonts w:ascii="Tahoma" w:hAnsi="Tahoma" w:cs="Tahoma"/>
          <w:noProof/>
          <w:sz w:val="20"/>
          <w:lang w:val="ca-ES"/>
        </w:rPr>
      </w:pPr>
      <w:r w:rsidRPr="00F32374">
        <w:rPr>
          <w:rFonts w:ascii="Tahoma" w:hAnsi="Tahoma" w:cs="Tahoma"/>
          <w:b/>
          <w:sz w:val="20"/>
          <w:lang w:val="ca-ES"/>
        </w:rPr>
        <w:t xml:space="preserve">10. </w:t>
      </w:r>
      <w:r w:rsidR="00071204" w:rsidRPr="00F32374">
        <w:rPr>
          <w:rFonts w:ascii="Tahoma" w:hAnsi="Tahoma" w:cs="Tahoma"/>
          <w:b/>
          <w:sz w:val="20"/>
          <w:lang w:val="ca-ES"/>
        </w:rPr>
        <w:t>RÈGIM DE PAGAMENT</w:t>
      </w:r>
    </w:p>
    <w:p w:rsidR="0005462A" w:rsidRPr="00F32374" w:rsidRDefault="0005462A" w:rsidP="00677B2D">
      <w:pPr>
        <w:pStyle w:val="Piedepgina"/>
        <w:spacing w:before="120" w:line="360" w:lineRule="atLeast"/>
        <w:jc w:val="both"/>
        <w:rPr>
          <w:rFonts w:ascii="Tahoma" w:hAnsi="Tahoma" w:cs="Tahoma"/>
          <w:sz w:val="20"/>
          <w:lang w:val="ca-ES"/>
        </w:rPr>
      </w:pPr>
      <w:r w:rsidRPr="00F32374">
        <w:rPr>
          <w:rFonts w:ascii="Tahoma" w:hAnsi="Tahoma" w:cs="Tahoma"/>
          <w:sz w:val="20"/>
          <w:lang w:val="ca-ES"/>
        </w:rPr>
        <w:t>El pagament del preu es realitzarà prèvia la presentació de certificacions expedides mensualment pel contractista i conformades per l’arquitecte director de les obres.</w:t>
      </w:r>
    </w:p>
    <w:p w:rsidR="00A503E1" w:rsidRPr="00F32374" w:rsidRDefault="00A503E1" w:rsidP="00A503E1">
      <w:pPr>
        <w:spacing w:before="120" w:line="360" w:lineRule="atLeast"/>
        <w:jc w:val="both"/>
        <w:rPr>
          <w:rFonts w:ascii="Tahoma" w:hAnsi="Tahoma" w:cs="Tahoma"/>
          <w:noProof/>
          <w:sz w:val="20"/>
          <w:lang w:val="ca-ES"/>
        </w:rPr>
      </w:pPr>
      <w:r w:rsidRPr="00F32374">
        <w:rPr>
          <w:rFonts w:ascii="Tahoma" w:hAnsi="Tahoma" w:cs="Tahoma"/>
          <w:noProof/>
          <w:sz w:val="20"/>
          <w:lang w:val="ca-ES"/>
        </w:rPr>
        <w:t>De conformitat amb l’article 33 del Reial Decret Llei 4/2013, de 22 de febrer, de mesures de suport a l’emprenador i d’estímul del creixement i de la creació d’ocupació, es tindrà un període màxim de 30 dies naturals per a realitzar la verificació de les factures a comptar des de la data de recepció de les mateixes. Transcorregut aquest termini el pagament es realitzarà dins del termini màxim de 30 dies naturals des de l’acceptació o verificació.</w:t>
      </w:r>
    </w:p>
    <w:p w:rsidR="00FC64C3" w:rsidRPr="00F32374" w:rsidRDefault="009A12C3" w:rsidP="00A503E1">
      <w:pPr>
        <w:spacing w:before="120" w:line="360" w:lineRule="atLeast"/>
        <w:jc w:val="both"/>
        <w:rPr>
          <w:rFonts w:ascii="Tahoma" w:hAnsi="Tahoma" w:cs="Tahoma"/>
          <w:noProof/>
          <w:sz w:val="20"/>
          <w:lang w:val="ca-ES"/>
        </w:rPr>
      </w:pPr>
      <w:r w:rsidRPr="00F32374">
        <w:rPr>
          <w:rFonts w:ascii="Tahoma" w:hAnsi="Tahoma" w:cs="Tahoma"/>
          <w:noProof/>
          <w:sz w:val="20"/>
          <w:lang w:val="ca-ES"/>
        </w:rPr>
        <w:t>En cap cas es podrà realitzar el pagament superant el termini de 60 dies naturals des de la recepció de les factures.</w:t>
      </w:r>
    </w:p>
    <w:p w:rsidR="00FC02D6" w:rsidRPr="00F32374" w:rsidRDefault="00FC02D6" w:rsidP="00A503E1">
      <w:pPr>
        <w:spacing w:before="120" w:line="360" w:lineRule="atLeast"/>
        <w:jc w:val="both"/>
        <w:rPr>
          <w:rFonts w:ascii="Tahoma" w:hAnsi="Tahoma" w:cs="Tahoma"/>
          <w:noProof/>
          <w:sz w:val="20"/>
          <w:lang w:val="ca-ES"/>
        </w:rPr>
      </w:pPr>
    </w:p>
    <w:p w:rsidR="00057595" w:rsidRPr="00F32374" w:rsidRDefault="00562C31" w:rsidP="00677B2D">
      <w:pPr>
        <w:pBdr>
          <w:bottom w:val="single" w:sz="6" w:space="2" w:color="auto"/>
        </w:pBdr>
        <w:spacing w:line="360" w:lineRule="atLeast"/>
        <w:jc w:val="both"/>
        <w:outlineLvl w:val="0"/>
        <w:rPr>
          <w:rFonts w:ascii="Tahoma" w:hAnsi="Tahoma" w:cs="Tahoma"/>
          <w:b/>
          <w:sz w:val="20"/>
          <w:u w:val="single"/>
          <w:lang w:val="ca-ES"/>
        </w:rPr>
      </w:pPr>
      <w:r w:rsidRPr="00F32374">
        <w:rPr>
          <w:rFonts w:ascii="Tahoma" w:hAnsi="Tahoma" w:cs="Tahoma"/>
          <w:b/>
          <w:sz w:val="20"/>
          <w:lang w:val="ca-ES"/>
        </w:rPr>
        <w:t>1</w:t>
      </w:r>
      <w:r w:rsidR="00FA3ED3" w:rsidRPr="00F32374">
        <w:rPr>
          <w:rFonts w:ascii="Tahoma" w:hAnsi="Tahoma" w:cs="Tahoma"/>
          <w:b/>
          <w:sz w:val="20"/>
          <w:lang w:val="ca-ES"/>
        </w:rPr>
        <w:t>1</w:t>
      </w:r>
      <w:r w:rsidR="00057595" w:rsidRPr="00F32374">
        <w:rPr>
          <w:rFonts w:ascii="Tahoma" w:hAnsi="Tahoma" w:cs="Tahoma"/>
          <w:b/>
          <w:sz w:val="20"/>
          <w:lang w:val="ca-ES"/>
        </w:rPr>
        <w:t>. GARANTIES</w:t>
      </w:r>
    </w:p>
    <w:p w:rsidR="00621EC4" w:rsidRPr="00F32374" w:rsidRDefault="00FF07AF" w:rsidP="00677B2D">
      <w:pPr>
        <w:spacing w:before="120" w:line="360" w:lineRule="atLeast"/>
        <w:jc w:val="both"/>
        <w:rPr>
          <w:rFonts w:ascii="Tahoma" w:hAnsi="Tahoma" w:cs="Tahoma"/>
          <w:noProof/>
          <w:sz w:val="20"/>
          <w:lang w:val="ca-ES"/>
        </w:rPr>
      </w:pPr>
      <w:r w:rsidRPr="00F32374">
        <w:rPr>
          <w:rFonts w:ascii="Tahoma" w:hAnsi="Tahoma" w:cs="Tahoma"/>
          <w:noProof/>
          <w:sz w:val="20"/>
          <w:lang w:val="ca-ES"/>
        </w:rPr>
        <w:t>E</w:t>
      </w:r>
      <w:r w:rsidR="00974CF7" w:rsidRPr="00F32374">
        <w:rPr>
          <w:rFonts w:ascii="Tahoma" w:hAnsi="Tahoma" w:cs="Tahoma"/>
          <w:noProof/>
          <w:sz w:val="20"/>
          <w:lang w:val="ca-ES"/>
        </w:rPr>
        <w:t>n aquest cas no s’exigeix garantia provisional</w:t>
      </w:r>
      <w:r w:rsidRPr="00F32374">
        <w:rPr>
          <w:rFonts w:ascii="Tahoma" w:hAnsi="Tahoma" w:cs="Tahoma"/>
          <w:noProof/>
          <w:sz w:val="20"/>
          <w:lang w:val="ca-ES"/>
        </w:rPr>
        <w:t>, de conformitat amb l’art.</w:t>
      </w:r>
      <w:r w:rsidR="00AF7C93" w:rsidRPr="00F32374">
        <w:rPr>
          <w:rFonts w:ascii="Tahoma" w:hAnsi="Tahoma" w:cs="Tahoma"/>
          <w:noProof/>
          <w:sz w:val="20"/>
          <w:lang w:val="ca-ES"/>
        </w:rPr>
        <w:t xml:space="preserve"> 103 del TR</w:t>
      </w:r>
      <w:r w:rsidRPr="00F32374">
        <w:rPr>
          <w:rFonts w:ascii="Tahoma" w:hAnsi="Tahoma" w:cs="Tahoma"/>
          <w:noProof/>
          <w:sz w:val="20"/>
          <w:lang w:val="ca-ES"/>
        </w:rPr>
        <w:t>LCSP</w:t>
      </w:r>
      <w:r w:rsidR="00A503E1" w:rsidRPr="00F32374">
        <w:rPr>
          <w:rFonts w:ascii="Tahoma" w:hAnsi="Tahoma" w:cs="Tahoma"/>
          <w:noProof/>
          <w:sz w:val="20"/>
          <w:lang w:val="ca-ES"/>
        </w:rPr>
        <w:t xml:space="preserve"> i amb l’art. 8.b) del Decret Llei 3/2016, de 31 de maig, de mesures urgents de contractació pública</w:t>
      </w:r>
      <w:r w:rsidR="00974CF7" w:rsidRPr="00F32374">
        <w:rPr>
          <w:rFonts w:ascii="Tahoma" w:hAnsi="Tahoma" w:cs="Tahoma"/>
          <w:noProof/>
          <w:sz w:val="20"/>
          <w:lang w:val="ca-ES"/>
        </w:rPr>
        <w:t>.</w:t>
      </w:r>
      <w:r w:rsidR="00C762A4" w:rsidRPr="00F32374">
        <w:rPr>
          <w:rFonts w:ascii="Tahoma" w:hAnsi="Tahoma" w:cs="Tahoma"/>
          <w:noProof/>
          <w:sz w:val="20"/>
          <w:lang w:val="ca-ES"/>
        </w:rPr>
        <w:t xml:space="preserve"> </w:t>
      </w:r>
      <w:r w:rsidR="00974CF7" w:rsidRPr="00F32374">
        <w:rPr>
          <w:rFonts w:ascii="Tahoma" w:hAnsi="Tahoma" w:cs="Tahoma"/>
          <w:noProof/>
          <w:sz w:val="20"/>
          <w:lang w:val="ca-ES"/>
        </w:rPr>
        <w:t>L</w:t>
      </w:r>
      <w:r w:rsidR="003620E1" w:rsidRPr="00F32374">
        <w:rPr>
          <w:rFonts w:ascii="Tahoma" w:hAnsi="Tahoma" w:cs="Tahoma"/>
          <w:noProof/>
          <w:sz w:val="20"/>
          <w:lang w:val="ca-ES"/>
        </w:rPr>
        <w:t>a garantia definitiva serà d’un 5% de</w:t>
      </w:r>
      <w:r w:rsidR="00437329" w:rsidRPr="00F32374">
        <w:rPr>
          <w:rFonts w:ascii="Tahoma" w:hAnsi="Tahoma" w:cs="Tahoma"/>
          <w:noProof/>
          <w:sz w:val="20"/>
          <w:lang w:val="ca-ES"/>
        </w:rPr>
        <w:t xml:space="preserve"> </w:t>
      </w:r>
      <w:r w:rsidR="003620E1" w:rsidRPr="00F32374">
        <w:rPr>
          <w:rFonts w:ascii="Tahoma" w:hAnsi="Tahoma" w:cs="Tahoma"/>
          <w:noProof/>
          <w:sz w:val="20"/>
          <w:lang w:val="ca-ES"/>
        </w:rPr>
        <w:t>l</w:t>
      </w:r>
      <w:r w:rsidR="00437329" w:rsidRPr="00F32374">
        <w:rPr>
          <w:rFonts w:ascii="Tahoma" w:hAnsi="Tahoma" w:cs="Tahoma"/>
          <w:noProof/>
          <w:sz w:val="20"/>
          <w:lang w:val="ca-ES"/>
        </w:rPr>
        <w:t xml:space="preserve">’import d’adjudicació del contracte, exclòs l’impost del valor afegit, de conformitat amb l’article </w:t>
      </w:r>
      <w:r w:rsidR="00940D77" w:rsidRPr="00F32374">
        <w:rPr>
          <w:rFonts w:ascii="Tahoma" w:hAnsi="Tahoma" w:cs="Tahoma"/>
          <w:noProof/>
          <w:sz w:val="20"/>
          <w:lang w:val="ca-ES"/>
        </w:rPr>
        <w:t>95</w:t>
      </w:r>
      <w:r w:rsidR="00397E80" w:rsidRPr="00F32374">
        <w:rPr>
          <w:rFonts w:ascii="Tahoma" w:hAnsi="Tahoma" w:cs="Tahoma"/>
          <w:noProof/>
          <w:sz w:val="20"/>
          <w:lang w:val="ca-ES"/>
        </w:rPr>
        <w:t xml:space="preserve"> del TR</w:t>
      </w:r>
      <w:r w:rsidR="00437329" w:rsidRPr="00F32374">
        <w:rPr>
          <w:rFonts w:ascii="Tahoma" w:hAnsi="Tahoma" w:cs="Tahoma"/>
          <w:noProof/>
          <w:sz w:val="20"/>
          <w:lang w:val="ca-ES"/>
        </w:rPr>
        <w:t xml:space="preserve">LCSP. </w:t>
      </w:r>
    </w:p>
    <w:p w:rsidR="00974CF7" w:rsidRPr="00F32374" w:rsidRDefault="00437329" w:rsidP="00677B2D">
      <w:pPr>
        <w:spacing w:before="120" w:line="360" w:lineRule="atLeast"/>
        <w:jc w:val="both"/>
        <w:rPr>
          <w:rFonts w:ascii="Tahoma" w:hAnsi="Tahoma" w:cs="Tahoma"/>
          <w:noProof/>
          <w:sz w:val="20"/>
          <w:lang w:val="ca-ES"/>
        </w:rPr>
      </w:pPr>
      <w:r w:rsidRPr="00F32374">
        <w:rPr>
          <w:rFonts w:ascii="Tahoma" w:hAnsi="Tahoma" w:cs="Tahoma"/>
          <w:noProof/>
          <w:sz w:val="20"/>
          <w:lang w:val="ca-ES"/>
        </w:rPr>
        <w:t>La garantia no es torna o cancel·la fins que no venci el termini de garantia</w:t>
      </w:r>
      <w:r w:rsidR="009B2702" w:rsidRPr="00F32374">
        <w:rPr>
          <w:rFonts w:ascii="Tahoma" w:hAnsi="Tahoma" w:cs="Tahoma"/>
          <w:noProof/>
          <w:sz w:val="20"/>
          <w:lang w:val="ca-ES"/>
        </w:rPr>
        <w:t xml:space="preserve"> d’execuc</w:t>
      </w:r>
      <w:r w:rsidR="00FA3ED3" w:rsidRPr="00F32374">
        <w:rPr>
          <w:rFonts w:ascii="Tahoma" w:hAnsi="Tahoma" w:cs="Tahoma"/>
          <w:noProof/>
          <w:sz w:val="20"/>
          <w:lang w:val="ca-ES"/>
        </w:rPr>
        <w:t xml:space="preserve">ió de les obres </w:t>
      </w:r>
      <w:r w:rsidRPr="00F32374">
        <w:rPr>
          <w:rFonts w:ascii="Tahoma" w:hAnsi="Tahoma" w:cs="Tahoma"/>
          <w:noProof/>
          <w:sz w:val="20"/>
          <w:lang w:val="ca-ES"/>
        </w:rPr>
        <w:t>i s’hagi complert satisfactòriament el contracte</w:t>
      </w:r>
      <w:r w:rsidR="00C762A4" w:rsidRPr="00F32374">
        <w:rPr>
          <w:rFonts w:ascii="Tahoma" w:hAnsi="Tahoma" w:cs="Tahoma"/>
          <w:noProof/>
          <w:sz w:val="20"/>
          <w:lang w:val="ca-ES"/>
        </w:rPr>
        <w:t>.</w:t>
      </w:r>
      <w:r w:rsidR="00621EC4" w:rsidRPr="00F32374">
        <w:rPr>
          <w:rFonts w:ascii="Tahoma" w:hAnsi="Tahoma" w:cs="Tahoma"/>
          <w:noProof/>
          <w:sz w:val="20"/>
          <w:lang w:val="ca-ES"/>
        </w:rPr>
        <w:t xml:space="preserve"> </w:t>
      </w:r>
    </w:p>
    <w:p w:rsidR="0059600D" w:rsidRPr="00F32374" w:rsidRDefault="0059600D" w:rsidP="00677B2D">
      <w:pPr>
        <w:spacing w:line="360" w:lineRule="atLeast"/>
        <w:jc w:val="both"/>
        <w:rPr>
          <w:rFonts w:ascii="Tahoma" w:hAnsi="Tahoma" w:cs="Tahoma"/>
          <w:noProof/>
          <w:sz w:val="20"/>
          <w:highlight w:val="green"/>
          <w:lang w:val="ca-ES"/>
        </w:rPr>
      </w:pPr>
    </w:p>
    <w:p w:rsidR="00291033" w:rsidRPr="00F32374" w:rsidRDefault="00F260E3" w:rsidP="00677B2D">
      <w:pPr>
        <w:pBdr>
          <w:bottom w:val="single" w:sz="6" w:space="1" w:color="auto"/>
        </w:pBdr>
        <w:spacing w:line="360" w:lineRule="atLeast"/>
        <w:jc w:val="both"/>
        <w:outlineLvl w:val="0"/>
        <w:rPr>
          <w:rFonts w:ascii="Tahoma" w:hAnsi="Tahoma" w:cs="Tahoma"/>
          <w:b/>
          <w:sz w:val="20"/>
          <w:u w:val="single"/>
          <w:lang w:val="ca-ES"/>
        </w:rPr>
      </w:pPr>
      <w:r w:rsidRPr="00F32374">
        <w:rPr>
          <w:rFonts w:ascii="Tahoma" w:hAnsi="Tahoma" w:cs="Tahoma"/>
          <w:b/>
          <w:sz w:val="20"/>
          <w:lang w:val="ca-ES"/>
        </w:rPr>
        <w:t>1</w:t>
      </w:r>
      <w:r w:rsidR="00E1750F" w:rsidRPr="00F32374">
        <w:rPr>
          <w:rFonts w:ascii="Tahoma" w:hAnsi="Tahoma" w:cs="Tahoma"/>
          <w:b/>
          <w:sz w:val="20"/>
          <w:lang w:val="ca-ES"/>
        </w:rPr>
        <w:t>2</w:t>
      </w:r>
      <w:r w:rsidR="00BF7D47" w:rsidRPr="00F32374">
        <w:rPr>
          <w:rFonts w:ascii="Tahoma" w:hAnsi="Tahoma" w:cs="Tahoma"/>
          <w:b/>
          <w:sz w:val="20"/>
          <w:lang w:val="ca-ES"/>
        </w:rPr>
        <w:t xml:space="preserve">. </w:t>
      </w:r>
      <w:r w:rsidR="001B22BE" w:rsidRPr="00F32374">
        <w:rPr>
          <w:rFonts w:ascii="Tahoma" w:hAnsi="Tahoma" w:cs="Tahoma"/>
          <w:b/>
          <w:sz w:val="20"/>
          <w:lang w:val="ca-ES"/>
        </w:rPr>
        <w:t>TRAMITACIÓ DE L’EXPEDIENT I PROCEDIMENT D’ADJUDICACIÓ</w:t>
      </w:r>
    </w:p>
    <w:p w:rsidR="001B22BE" w:rsidRDefault="001B22BE" w:rsidP="00D6361C">
      <w:pPr>
        <w:spacing w:before="120" w:line="360" w:lineRule="atLeast"/>
        <w:jc w:val="both"/>
        <w:rPr>
          <w:rFonts w:ascii="Tahoma" w:hAnsi="Tahoma" w:cs="Tahoma"/>
          <w:noProof/>
          <w:sz w:val="20"/>
          <w:lang w:val="ca-ES"/>
        </w:rPr>
      </w:pPr>
      <w:r w:rsidRPr="00F32374">
        <w:rPr>
          <w:rFonts w:ascii="Tahoma" w:hAnsi="Tahoma" w:cs="Tahoma"/>
          <w:noProof/>
          <w:sz w:val="20"/>
          <w:lang w:val="ca-ES"/>
        </w:rPr>
        <w:t xml:space="preserve">L’expedient de contractació serà objecte de tramitació </w:t>
      </w:r>
      <w:r w:rsidR="00065013" w:rsidRPr="00F32374">
        <w:rPr>
          <w:rFonts w:ascii="Tahoma" w:hAnsi="Tahoma" w:cs="Tahoma"/>
          <w:noProof/>
          <w:sz w:val="20"/>
          <w:lang w:val="ca-ES"/>
        </w:rPr>
        <w:t>ordinària</w:t>
      </w:r>
      <w:r w:rsidRPr="00F32374">
        <w:rPr>
          <w:rFonts w:ascii="Tahoma" w:hAnsi="Tahoma" w:cs="Tahoma"/>
          <w:noProof/>
          <w:sz w:val="20"/>
          <w:lang w:val="ca-ES"/>
        </w:rPr>
        <w:t xml:space="preserve">, i no està subjecta a regulació harmonitzada, es durà a terme </w:t>
      </w:r>
      <w:r w:rsidR="009B2702" w:rsidRPr="00F32374">
        <w:rPr>
          <w:rFonts w:ascii="Tahoma" w:hAnsi="Tahoma" w:cs="Tahoma"/>
          <w:noProof/>
          <w:sz w:val="20"/>
          <w:lang w:val="ca-ES"/>
        </w:rPr>
        <w:t xml:space="preserve">mitjançant procediment obert i adjudicació mitjançant l’aplicació de </w:t>
      </w:r>
      <w:r w:rsidR="009B2702" w:rsidRPr="002935F3">
        <w:rPr>
          <w:rFonts w:ascii="Tahoma" w:hAnsi="Tahoma" w:cs="Tahoma"/>
          <w:noProof/>
          <w:sz w:val="20"/>
          <w:lang w:val="ca-ES"/>
        </w:rPr>
        <w:t>més d’un criteri de valoració</w:t>
      </w:r>
      <w:r w:rsidR="009B2702" w:rsidRPr="00F32374">
        <w:rPr>
          <w:rFonts w:ascii="Tahoma" w:hAnsi="Tahoma" w:cs="Tahoma"/>
          <w:noProof/>
          <w:sz w:val="20"/>
          <w:lang w:val="ca-ES"/>
        </w:rPr>
        <w:t>, en virtut d’allò establert en els atricles 150 i 157 A 161 del TRLCSP.</w:t>
      </w:r>
    </w:p>
    <w:p w:rsidR="001C614F" w:rsidRDefault="001C614F" w:rsidP="00D6361C">
      <w:pPr>
        <w:spacing w:before="120" w:line="360" w:lineRule="atLeast"/>
        <w:jc w:val="both"/>
        <w:rPr>
          <w:rFonts w:ascii="Tahoma" w:hAnsi="Tahoma" w:cs="Tahoma"/>
          <w:noProof/>
          <w:sz w:val="20"/>
          <w:lang w:val="ca-ES"/>
        </w:rPr>
      </w:pPr>
    </w:p>
    <w:p w:rsidR="001C614F" w:rsidRPr="00F32374" w:rsidRDefault="001C614F" w:rsidP="00D6361C">
      <w:pPr>
        <w:spacing w:before="120" w:line="360" w:lineRule="atLeast"/>
        <w:jc w:val="both"/>
        <w:rPr>
          <w:rFonts w:ascii="Tahoma" w:hAnsi="Tahoma" w:cs="Tahoma"/>
          <w:noProof/>
          <w:sz w:val="20"/>
          <w:lang w:val="ca-ES"/>
        </w:rPr>
      </w:pPr>
    </w:p>
    <w:p w:rsidR="008005C7" w:rsidRPr="00F32374" w:rsidRDefault="008005C7" w:rsidP="009D17CC">
      <w:pPr>
        <w:pBdr>
          <w:bottom w:val="single" w:sz="6" w:space="1" w:color="auto"/>
        </w:pBdr>
        <w:spacing w:line="360" w:lineRule="atLeast"/>
        <w:jc w:val="both"/>
        <w:outlineLvl w:val="0"/>
        <w:rPr>
          <w:rFonts w:ascii="Tahoma" w:hAnsi="Tahoma" w:cs="Tahoma"/>
          <w:b/>
          <w:sz w:val="20"/>
          <w:lang w:val="ca-ES"/>
        </w:rPr>
      </w:pPr>
    </w:p>
    <w:p w:rsidR="00933E10" w:rsidRPr="00F32374" w:rsidRDefault="00933E10" w:rsidP="009D17CC">
      <w:pPr>
        <w:pBdr>
          <w:bottom w:val="single" w:sz="6" w:space="1" w:color="auto"/>
        </w:pBdr>
        <w:spacing w:line="360" w:lineRule="atLeast"/>
        <w:jc w:val="both"/>
        <w:outlineLvl w:val="0"/>
        <w:rPr>
          <w:rFonts w:ascii="Tahoma" w:hAnsi="Tahoma" w:cs="Tahoma"/>
          <w:b/>
          <w:sz w:val="20"/>
          <w:lang w:val="ca-ES"/>
        </w:rPr>
      </w:pPr>
      <w:r w:rsidRPr="00F32374">
        <w:rPr>
          <w:rFonts w:ascii="Tahoma" w:hAnsi="Tahoma" w:cs="Tahoma"/>
          <w:b/>
          <w:sz w:val="20"/>
          <w:lang w:val="ca-ES"/>
        </w:rPr>
        <w:lastRenderedPageBreak/>
        <w:t>13. CRITERIS D’ADJUDICACIÓ</w:t>
      </w:r>
    </w:p>
    <w:p w:rsidR="00933E10" w:rsidRPr="00F32374" w:rsidRDefault="00933E10" w:rsidP="00D6361C">
      <w:pPr>
        <w:spacing w:before="120" w:line="360" w:lineRule="atLeast"/>
        <w:jc w:val="both"/>
        <w:rPr>
          <w:rFonts w:ascii="Tahoma" w:hAnsi="Tahoma" w:cs="Tahoma"/>
          <w:noProof/>
          <w:sz w:val="20"/>
          <w:lang w:val="ca-ES"/>
        </w:rPr>
      </w:pPr>
      <w:r w:rsidRPr="00F32374">
        <w:rPr>
          <w:rFonts w:ascii="Tahoma" w:hAnsi="Tahoma" w:cs="Tahoma"/>
          <w:noProof/>
          <w:sz w:val="20"/>
          <w:lang w:val="ca-ES"/>
        </w:rPr>
        <w:t>Els criteris d’adjudicació a tenir en compte a l’hora de considerar quina és la proposició més</w:t>
      </w:r>
      <w:r w:rsidR="009B0462" w:rsidRPr="00F32374">
        <w:rPr>
          <w:rFonts w:ascii="Tahoma" w:hAnsi="Tahoma" w:cs="Tahoma"/>
          <w:noProof/>
          <w:sz w:val="20"/>
          <w:lang w:val="ca-ES"/>
        </w:rPr>
        <w:t xml:space="preserve"> avantatjosa s</w:t>
      </w:r>
      <w:r w:rsidR="00723C41" w:rsidRPr="00F32374">
        <w:rPr>
          <w:rFonts w:ascii="Tahoma" w:hAnsi="Tahoma" w:cs="Tahoma"/>
          <w:noProof/>
          <w:sz w:val="20"/>
          <w:lang w:val="ca-ES"/>
        </w:rPr>
        <w:t xml:space="preserve">eran els fixats a </w:t>
      </w:r>
      <w:r w:rsidR="00723C41" w:rsidRPr="002935F3">
        <w:rPr>
          <w:rFonts w:ascii="Tahoma" w:hAnsi="Tahoma" w:cs="Tahoma"/>
          <w:noProof/>
          <w:sz w:val="20"/>
          <w:lang w:val="ca-ES"/>
        </w:rPr>
        <w:t>la clàusula 23</w:t>
      </w:r>
      <w:r w:rsidR="009B0462" w:rsidRPr="00F32374">
        <w:rPr>
          <w:rFonts w:ascii="Tahoma" w:hAnsi="Tahoma" w:cs="Tahoma"/>
          <w:noProof/>
          <w:sz w:val="20"/>
          <w:lang w:val="ca-ES"/>
        </w:rPr>
        <w:t xml:space="preserve"> del plec de condicions tècnics, que resumidament són els següents:</w:t>
      </w:r>
    </w:p>
    <w:p w:rsidR="00192B68" w:rsidRPr="00F32374" w:rsidRDefault="00192B68" w:rsidP="00D6361C">
      <w:pPr>
        <w:spacing w:before="120" w:line="360" w:lineRule="atLeast"/>
        <w:jc w:val="both"/>
        <w:rPr>
          <w:rFonts w:ascii="Tahoma" w:hAnsi="Tahoma" w:cs="Tahoma"/>
          <w:noProof/>
          <w:sz w:val="20"/>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5313"/>
      </w:tblGrid>
      <w:tr w:rsidR="00933E10" w:rsidRPr="00F32374" w:rsidTr="00404740">
        <w:trPr>
          <w:trHeight w:val="283"/>
        </w:trPr>
        <w:tc>
          <w:tcPr>
            <w:tcW w:w="5373" w:type="dxa"/>
            <w:shd w:val="clear" w:color="auto" w:fill="auto"/>
          </w:tcPr>
          <w:p w:rsidR="00933E10" w:rsidRPr="002935F3" w:rsidRDefault="00933E10" w:rsidP="00257A6E">
            <w:pPr>
              <w:widowControl w:val="0"/>
              <w:autoSpaceDE w:val="0"/>
              <w:autoSpaceDN w:val="0"/>
              <w:adjustRightInd w:val="0"/>
              <w:spacing w:before="120" w:line="360" w:lineRule="auto"/>
              <w:jc w:val="both"/>
              <w:rPr>
                <w:rFonts w:ascii="Tahoma" w:hAnsi="Tahoma" w:cs="Tahoma"/>
                <w:b/>
                <w:noProof/>
                <w:sz w:val="20"/>
                <w:lang w:val="ca-ES"/>
              </w:rPr>
            </w:pPr>
            <w:r w:rsidRPr="002935F3">
              <w:rPr>
                <w:rFonts w:ascii="Tahoma" w:hAnsi="Tahoma" w:cs="Tahoma"/>
                <w:b/>
                <w:noProof/>
                <w:sz w:val="20"/>
                <w:lang w:val="ca-ES"/>
              </w:rPr>
              <w:t xml:space="preserve">PROPOSTA </w:t>
            </w:r>
          </w:p>
        </w:tc>
        <w:tc>
          <w:tcPr>
            <w:tcW w:w="5361" w:type="dxa"/>
            <w:shd w:val="clear" w:color="auto" w:fill="auto"/>
          </w:tcPr>
          <w:p w:rsidR="00933E10" w:rsidRPr="002935F3" w:rsidRDefault="002A16F2" w:rsidP="00404740">
            <w:pPr>
              <w:widowControl w:val="0"/>
              <w:autoSpaceDE w:val="0"/>
              <w:autoSpaceDN w:val="0"/>
              <w:adjustRightInd w:val="0"/>
              <w:spacing w:before="120" w:line="360" w:lineRule="auto"/>
              <w:jc w:val="center"/>
              <w:rPr>
                <w:rFonts w:ascii="Tahoma" w:hAnsi="Tahoma" w:cs="Tahoma"/>
                <w:b/>
                <w:noProof/>
                <w:sz w:val="20"/>
                <w:lang w:val="ca-ES"/>
              </w:rPr>
            </w:pPr>
            <w:r w:rsidRPr="002935F3">
              <w:rPr>
                <w:rFonts w:ascii="Tahoma" w:hAnsi="Tahoma" w:cs="Tahoma"/>
                <w:b/>
                <w:noProof/>
                <w:sz w:val="20"/>
                <w:lang w:val="ca-ES"/>
              </w:rPr>
              <w:t>Total punts 10</w:t>
            </w:r>
            <w:r w:rsidR="00933E10" w:rsidRPr="002935F3">
              <w:rPr>
                <w:rFonts w:ascii="Tahoma" w:hAnsi="Tahoma" w:cs="Tahoma"/>
                <w:b/>
                <w:noProof/>
                <w:sz w:val="20"/>
                <w:lang w:val="ca-ES"/>
              </w:rPr>
              <w:t>0</w:t>
            </w:r>
          </w:p>
        </w:tc>
      </w:tr>
      <w:tr w:rsidR="00933E10" w:rsidRPr="00F32374" w:rsidTr="00404740">
        <w:trPr>
          <w:trHeight w:val="283"/>
        </w:trPr>
        <w:tc>
          <w:tcPr>
            <w:tcW w:w="5373" w:type="dxa"/>
            <w:shd w:val="clear" w:color="auto" w:fill="auto"/>
          </w:tcPr>
          <w:p w:rsidR="00933E10" w:rsidRPr="00004871" w:rsidRDefault="00933E10" w:rsidP="001A00DC">
            <w:pPr>
              <w:widowControl w:val="0"/>
              <w:autoSpaceDE w:val="0"/>
              <w:autoSpaceDN w:val="0"/>
              <w:adjustRightInd w:val="0"/>
              <w:spacing w:before="120" w:line="360" w:lineRule="auto"/>
              <w:jc w:val="both"/>
              <w:rPr>
                <w:rFonts w:ascii="Tahoma" w:hAnsi="Tahoma" w:cs="Tahoma"/>
                <w:noProof/>
                <w:sz w:val="20"/>
                <w:lang w:val="ca-ES"/>
              </w:rPr>
            </w:pPr>
            <w:r w:rsidRPr="00004871">
              <w:rPr>
                <w:rFonts w:ascii="Tahoma" w:hAnsi="Tahoma" w:cs="Tahoma"/>
                <w:noProof/>
                <w:sz w:val="20"/>
                <w:lang w:val="ca-ES"/>
              </w:rPr>
              <w:t>Preu del contracte</w:t>
            </w:r>
          </w:p>
        </w:tc>
        <w:tc>
          <w:tcPr>
            <w:tcW w:w="5361" w:type="dxa"/>
            <w:shd w:val="clear" w:color="auto" w:fill="auto"/>
          </w:tcPr>
          <w:p w:rsidR="00933E10" w:rsidRPr="00004871" w:rsidRDefault="00933E10" w:rsidP="00404740">
            <w:pPr>
              <w:widowControl w:val="0"/>
              <w:autoSpaceDE w:val="0"/>
              <w:autoSpaceDN w:val="0"/>
              <w:adjustRightInd w:val="0"/>
              <w:spacing w:before="120" w:line="360" w:lineRule="auto"/>
              <w:jc w:val="center"/>
              <w:rPr>
                <w:rFonts w:ascii="Tahoma" w:hAnsi="Tahoma" w:cs="Tahoma"/>
                <w:noProof/>
                <w:sz w:val="20"/>
                <w:lang w:val="ca-ES"/>
              </w:rPr>
            </w:pPr>
            <w:r w:rsidRPr="00004871">
              <w:rPr>
                <w:rFonts w:ascii="Tahoma" w:hAnsi="Tahoma" w:cs="Tahoma"/>
                <w:noProof/>
                <w:sz w:val="20"/>
                <w:lang w:val="ca-ES"/>
              </w:rPr>
              <w:t>Fins a</w:t>
            </w:r>
            <w:r w:rsidRPr="00004871">
              <w:rPr>
                <w:rFonts w:ascii="Tahoma" w:hAnsi="Tahoma" w:cs="Tahoma"/>
                <w:b/>
                <w:noProof/>
                <w:sz w:val="20"/>
                <w:lang w:val="ca-ES"/>
              </w:rPr>
              <w:t xml:space="preserve"> </w:t>
            </w:r>
            <w:r w:rsidR="002A16F2" w:rsidRPr="00004871">
              <w:rPr>
                <w:rFonts w:ascii="Tahoma" w:hAnsi="Tahoma" w:cs="Tahoma"/>
                <w:noProof/>
                <w:sz w:val="20"/>
                <w:lang w:val="ca-ES"/>
              </w:rPr>
              <w:t>50</w:t>
            </w:r>
            <w:r w:rsidRPr="00004871">
              <w:rPr>
                <w:rFonts w:ascii="Tahoma" w:hAnsi="Tahoma" w:cs="Tahoma"/>
                <w:noProof/>
                <w:sz w:val="20"/>
                <w:lang w:val="ca-ES"/>
              </w:rPr>
              <w:t xml:space="preserve"> punts</w:t>
            </w:r>
          </w:p>
        </w:tc>
      </w:tr>
      <w:tr w:rsidR="00933E10" w:rsidRPr="00F32374" w:rsidTr="00404740">
        <w:trPr>
          <w:trHeight w:val="283"/>
        </w:trPr>
        <w:tc>
          <w:tcPr>
            <w:tcW w:w="5373" w:type="dxa"/>
            <w:shd w:val="clear" w:color="auto" w:fill="auto"/>
          </w:tcPr>
          <w:p w:rsidR="00933E10" w:rsidRPr="00004871" w:rsidRDefault="00FC02D6" w:rsidP="00004871">
            <w:pPr>
              <w:widowControl w:val="0"/>
              <w:autoSpaceDE w:val="0"/>
              <w:autoSpaceDN w:val="0"/>
              <w:adjustRightInd w:val="0"/>
              <w:spacing w:before="120" w:line="360" w:lineRule="auto"/>
              <w:jc w:val="both"/>
              <w:rPr>
                <w:rFonts w:ascii="Tahoma" w:hAnsi="Tahoma" w:cs="Tahoma"/>
                <w:noProof/>
                <w:sz w:val="20"/>
                <w:lang w:val="ca-ES"/>
              </w:rPr>
            </w:pPr>
            <w:r w:rsidRPr="00004871">
              <w:rPr>
                <w:rFonts w:ascii="Tahoma" w:hAnsi="Tahoma" w:cs="Tahoma"/>
                <w:noProof/>
                <w:sz w:val="20"/>
                <w:lang w:val="ca-ES"/>
              </w:rPr>
              <w:t>Execucició de les obres de xarxa d’aigües pluvi</w:t>
            </w:r>
            <w:r w:rsidR="00004871" w:rsidRPr="00004871">
              <w:rPr>
                <w:rFonts w:ascii="Tahoma" w:hAnsi="Tahoma" w:cs="Tahoma"/>
                <w:noProof/>
                <w:sz w:val="20"/>
                <w:lang w:val="ca-ES"/>
              </w:rPr>
              <w:t>als contemplades en el plànol 15 i 16</w:t>
            </w:r>
            <w:r w:rsidRPr="00004871">
              <w:rPr>
                <w:rFonts w:ascii="Tahoma" w:hAnsi="Tahoma" w:cs="Tahoma"/>
                <w:noProof/>
                <w:sz w:val="20"/>
                <w:lang w:val="ca-ES"/>
              </w:rPr>
              <w:t>.</w:t>
            </w:r>
            <w:r w:rsidR="00004871">
              <w:rPr>
                <w:rFonts w:ascii="Tahoma" w:hAnsi="Tahoma" w:cs="Tahoma"/>
                <w:noProof/>
                <w:sz w:val="20"/>
                <w:lang w:val="ca-ES"/>
              </w:rPr>
              <w:t xml:space="preserve"> INSTAL·LACIONS</w:t>
            </w:r>
            <w:r w:rsidRPr="00004871">
              <w:rPr>
                <w:rFonts w:ascii="Tahoma" w:hAnsi="Tahoma" w:cs="Tahoma"/>
                <w:noProof/>
                <w:sz w:val="20"/>
                <w:lang w:val="ca-ES"/>
              </w:rPr>
              <w:t>.</w:t>
            </w:r>
          </w:p>
        </w:tc>
        <w:tc>
          <w:tcPr>
            <w:tcW w:w="5361" w:type="dxa"/>
            <w:shd w:val="clear" w:color="auto" w:fill="auto"/>
          </w:tcPr>
          <w:p w:rsidR="00933E10" w:rsidRPr="00004871" w:rsidRDefault="00933E10" w:rsidP="00404740">
            <w:pPr>
              <w:widowControl w:val="0"/>
              <w:autoSpaceDE w:val="0"/>
              <w:autoSpaceDN w:val="0"/>
              <w:adjustRightInd w:val="0"/>
              <w:spacing w:before="120" w:line="360" w:lineRule="auto"/>
              <w:jc w:val="center"/>
              <w:rPr>
                <w:rFonts w:ascii="Tahoma" w:hAnsi="Tahoma" w:cs="Tahoma"/>
                <w:noProof/>
                <w:sz w:val="20"/>
                <w:lang w:val="ca-ES"/>
              </w:rPr>
            </w:pPr>
            <w:r w:rsidRPr="00004871">
              <w:rPr>
                <w:rFonts w:ascii="Tahoma" w:hAnsi="Tahoma" w:cs="Tahoma"/>
                <w:noProof/>
                <w:sz w:val="20"/>
                <w:lang w:val="ca-ES"/>
              </w:rPr>
              <w:t>Fins a</w:t>
            </w:r>
            <w:r w:rsidRPr="00004871">
              <w:rPr>
                <w:rFonts w:ascii="Tahoma" w:hAnsi="Tahoma" w:cs="Tahoma"/>
                <w:b/>
                <w:noProof/>
                <w:sz w:val="20"/>
                <w:lang w:val="ca-ES"/>
              </w:rPr>
              <w:t xml:space="preserve"> </w:t>
            </w:r>
            <w:r w:rsidR="00FC02D6" w:rsidRPr="00004871">
              <w:rPr>
                <w:rFonts w:ascii="Tahoma" w:hAnsi="Tahoma" w:cs="Tahoma"/>
                <w:noProof/>
                <w:sz w:val="20"/>
                <w:lang w:val="ca-ES"/>
              </w:rPr>
              <w:t>4</w:t>
            </w:r>
            <w:r w:rsidR="002A16F2" w:rsidRPr="00004871">
              <w:rPr>
                <w:rFonts w:ascii="Tahoma" w:hAnsi="Tahoma" w:cs="Tahoma"/>
                <w:noProof/>
                <w:sz w:val="20"/>
                <w:lang w:val="ca-ES"/>
              </w:rPr>
              <w:t>0</w:t>
            </w:r>
            <w:r w:rsidRPr="00004871">
              <w:rPr>
                <w:rFonts w:ascii="Tahoma" w:hAnsi="Tahoma" w:cs="Tahoma"/>
                <w:noProof/>
                <w:sz w:val="20"/>
                <w:lang w:val="ca-ES"/>
              </w:rPr>
              <w:t xml:space="preserve"> punts</w:t>
            </w:r>
          </w:p>
        </w:tc>
      </w:tr>
      <w:tr w:rsidR="00FC02D6" w:rsidRPr="00F32374" w:rsidTr="00404740">
        <w:trPr>
          <w:trHeight w:val="283"/>
        </w:trPr>
        <w:tc>
          <w:tcPr>
            <w:tcW w:w="5373" w:type="dxa"/>
            <w:shd w:val="clear" w:color="auto" w:fill="auto"/>
          </w:tcPr>
          <w:p w:rsidR="00FC02D6" w:rsidRPr="00004871" w:rsidRDefault="00FC02D6" w:rsidP="00A503E1">
            <w:pPr>
              <w:widowControl w:val="0"/>
              <w:autoSpaceDE w:val="0"/>
              <w:autoSpaceDN w:val="0"/>
              <w:adjustRightInd w:val="0"/>
              <w:spacing w:before="120" w:line="360" w:lineRule="auto"/>
              <w:jc w:val="both"/>
              <w:rPr>
                <w:rFonts w:ascii="Tahoma" w:hAnsi="Tahoma" w:cs="Tahoma"/>
                <w:noProof/>
                <w:sz w:val="20"/>
                <w:lang w:val="ca-ES"/>
              </w:rPr>
            </w:pPr>
            <w:r w:rsidRPr="00004871">
              <w:rPr>
                <w:rFonts w:ascii="Tahoma" w:hAnsi="Tahoma" w:cs="Tahoma"/>
                <w:noProof/>
                <w:sz w:val="20"/>
                <w:lang w:val="ca-ES"/>
              </w:rPr>
              <w:t>Altres millores proposades de forma justificada pel contractista</w:t>
            </w:r>
          </w:p>
        </w:tc>
        <w:tc>
          <w:tcPr>
            <w:tcW w:w="5361" w:type="dxa"/>
            <w:shd w:val="clear" w:color="auto" w:fill="auto"/>
          </w:tcPr>
          <w:p w:rsidR="00FC02D6" w:rsidRPr="00004871" w:rsidRDefault="00FC02D6" w:rsidP="00404740">
            <w:pPr>
              <w:widowControl w:val="0"/>
              <w:autoSpaceDE w:val="0"/>
              <w:autoSpaceDN w:val="0"/>
              <w:adjustRightInd w:val="0"/>
              <w:spacing w:before="120" w:line="360" w:lineRule="auto"/>
              <w:jc w:val="center"/>
              <w:rPr>
                <w:rFonts w:ascii="Tahoma" w:hAnsi="Tahoma" w:cs="Tahoma"/>
                <w:b/>
                <w:noProof/>
                <w:sz w:val="20"/>
                <w:lang w:val="ca-ES"/>
              </w:rPr>
            </w:pPr>
            <w:r w:rsidRPr="00004871">
              <w:rPr>
                <w:rFonts w:ascii="Tahoma" w:hAnsi="Tahoma" w:cs="Tahoma"/>
                <w:noProof/>
                <w:sz w:val="20"/>
                <w:lang w:val="ca-ES"/>
              </w:rPr>
              <w:t>Fins a 10 punts</w:t>
            </w:r>
          </w:p>
        </w:tc>
      </w:tr>
    </w:tbl>
    <w:p w:rsidR="00D6361C" w:rsidRPr="00F32374" w:rsidRDefault="00D6361C" w:rsidP="009D17CC">
      <w:pPr>
        <w:pBdr>
          <w:bottom w:val="single" w:sz="6" w:space="1" w:color="auto"/>
        </w:pBdr>
        <w:spacing w:line="360" w:lineRule="atLeast"/>
        <w:jc w:val="both"/>
        <w:outlineLvl w:val="0"/>
        <w:rPr>
          <w:rFonts w:ascii="Tahoma" w:hAnsi="Tahoma" w:cs="Tahoma"/>
          <w:b/>
          <w:sz w:val="20"/>
          <w:lang w:val="ca-ES"/>
        </w:rPr>
      </w:pPr>
    </w:p>
    <w:p w:rsidR="000A10A6" w:rsidRPr="00F32374" w:rsidRDefault="00A9604B" w:rsidP="009D17CC">
      <w:pPr>
        <w:pBdr>
          <w:bottom w:val="single" w:sz="6" w:space="1" w:color="auto"/>
        </w:pBdr>
        <w:spacing w:line="360" w:lineRule="atLeast"/>
        <w:jc w:val="both"/>
        <w:outlineLvl w:val="0"/>
        <w:rPr>
          <w:rFonts w:ascii="Tahoma" w:hAnsi="Tahoma" w:cs="Tahoma"/>
          <w:b/>
          <w:sz w:val="20"/>
          <w:lang w:val="ca-ES"/>
        </w:rPr>
      </w:pPr>
      <w:r w:rsidRPr="00F32374">
        <w:rPr>
          <w:rFonts w:ascii="Tahoma" w:hAnsi="Tahoma" w:cs="Tahoma"/>
          <w:b/>
          <w:sz w:val="20"/>
          <w:lang w:val="ca-ES"/>
        </w:rPr>
        <w:t>14</w:t>
      </w:r>
      <w:r w:rsidR="000A10A6" w:rsidRPr="00F32374">
        <w:rPr>
          <w:rFonts w:ascii="Tahoma" w:hAnsi="Tahoma" w:cs="Tahoma"/>
          <w:b/>
          <w:sz w:val="20"/>
          <w:lang w:val="ca-ES"/>
        </w:rPr>
        <w:t>.- PROPOSICIONS ANORMALS O DESPROPORCIONADES</w:t>
      </w:r>
    </w:p>
    <w:p w:rsidR="000A10A6" w:rsidRPr="00F32374" w:rsidRDefault="000A10A6" w:rsidP="00D6361C">
      <w:pPr>
        <w:spacing w:before="120" w:line="360" w:lineRule="atLeast"/>
        <w:jc w:val="both"/>
        <w:rPr>
          <w:rFonts w:ascii="Tahoma" w:hAnsi="Tahoma" w:cs="Tahoma"/>
          <w:noProof/>
          <w:sz w:val="20"/>
          <w:lang w:val="ca-ES"/>
        </w:rPr>
      </w:pPr>
      <w:r w:rsidRPr="00F32374">
        <w:rPr>
          <w:rFonts w:ascii="Tahoma" w:hAnsi="Tahoma" w:cs="Tahoma"/>
          <w:noProof/>
          <w:sz w:val="20"/>
          <w:lang w:val="ca-ES"/>
        </w:rPr>
        <w:t>Es considerarà que l’oferta no pot ser complida com a conseqüència d’ofertes desproporcionades o anormals de conformitat amb el tràmit i supòsit que conté l’article 152 del TRLCSP, i els supòsits previstos a l’article 85 del RGLCAP i d’acord amb els límites d’apreciació de la baixa temerària que a continuació es relacionen:</w:t>
      </w:r>
    </w:p>
    <w:p w:rsidR="000A10A6" w:rsidRPr="00F32374" w:rsidRDefault="000A10A6" w:rsidP="00D6361C">
      <w:pPr>
        <w:spacing w:before="120" w:line="360" w:lineRule="atLeast"/>
        <w:jc w:val="both"/>
        <w:rPr>
          <w:rFonts w:ascii="Tahoma" w:hAnsi="Tahoma" w:cs="Tahoma"/>
          <w:noProof/>
          <w:sz w:val="20"/>
          <w:lang w:val="ca-ES"/>
        </w:rPr>
      </w:pPr>
      <w:r w:rsidRPr="00F32374">
        <w:rPr>
          <w:rFonts w:ascii="Tahoma" w:hAnsi="Tahoma" w:cs="Tahoma"/>
          <w:noProof/>
          <w:sz w:val="20"/>
          <w:lang w:val="ca-ES"/>
        </w:rPr>
        <w:t>Límit d’apreciació de la baixa temerària: en relació amb el criteri objectiu del preu ofert, es consideraran inicialment incurses en presumpció de temeritat, aquelles propostes:</w:t>
      </w:r>
    </w:p>
    <w:p w:rsidR="000A10A6" w:rsidRPr="00F32374" w:rsidRDefault="000A10A6" w:rsidP="00D6361C">
      <w:pPr>
        <w:spacing w:before="120" w:line="360" w:lineRule="atLeast"/>
        <w:jc w:val="both"/>
        <w:rPr>
          <w:rFonts w:ascii="Tahoma" w:hAnsi="Tahoma" w:cs="Tahoma"/>
          <w:noProof/>
          <w:sz w:val="20"/>
          <w:lang w:val="ca-ES"/>
        </w:rPr>
      </w:pPr>
      <w:r w:rsidRPr="00F32374">
        <w:rPr>
          <w:rFonts w:ascii="Tahoma" w:hAnsi="Tahoma" w:cs="Tahoma"/>
          <w:noProof/>
          <w:sz w:val="20"/>
          <w:lang w:val="ca-ES"/>
        </w:rPr>
        <w:t>1.- Quan, concorrent un sol licitador, sigui inferior al pressupost base de licitació en més de 25 unitats percentuals.</w:t>
      </w:r>
    </w:p>
    <w:p w:rsidR="000A10A6" w:rsidRPr="00F32374" w:rsidRDefault="000A10A6" w:rsidP="00D6361C">
      <w:pPr>
        <w:spacing w:before="120" w:line="360" w:lineRule="atLeast"/>
        <w:jc w:val="both"/>
        <w:rPr>
          <w:rFonts w:ascii="Tahoma" w:hAnsi="Tahoma" w:cs="Tahoma"/>
          <w:noProof/>
          <w:sz w:val="20"/>
          <w:lang w:val="ca-ES"/>
        </w:rPr>
      </w:pPr>
      <w:r w:rsidRPr="00F32374">
        <w:rPr>
          <w:rFonts w:ascii="Tahoma" w:hAnsi="Tahoma" w:cs="Tahoma"/>
          <w:noProof/>
          <w:sz w:val="20"/>
          <w:lang w:val="ca-ES"/>
        </w:rPr>
        <w:t>2.- Quan concorrin dos licitadors, la que sigui inferior en més de 20 unitats percentuals a l’altra oferta.</w:t>
      </w:r>
    </w:p>
    <w:p w:rsidR="000A10A6" w:rsidRPr="00F32374" w:rsidRDefault="000A10A6" w:rsidP="00D6361C">
      <w:pPr>
        <w:spacing w:before="120" w:line="360" w:lineRule="atLeast"/>
        <w:jc w:val="both"/>
        <w:rPr>
          <w:rFonts w:ascii="Tahoma" w:hAnsi="Tahoma" w:cs="Tahoma"/>
          <w:noProof/>
          <w:sz w:val="20"/>
          <w:lang w:val="ca-ES"/>
        </w:rPr>
      </w:pPr>
      <w:r w:rsidRPr="00F32374">
        <w:rPr>
          <w:rFonts w:ascii="Tahoma" w:hAnsi="Tahoma" w:cs="Tahoma"/>
          <w:noProof/>
          <w:sz w:val="20"/>
          <w:lang w:val="ca-ES"/>
        </w:rPr>
        <w:t>3.- Quan concorrin tres licitadors, les que siguin inferiors en més de 10 unitats percentuals a la mitjana aritmètica de les ofertes presentades. No obstant, s’exclourà per al còmput de dita mitjana l’oferta de quantia més elevada quan sigui superior en més de 10 unitats percentuals</w:t>
      </w:r>
      <w:r w:rsidR="008A7CC5" w:rsidRPr="00F32374">
        <w:rPr>
          <w:rFonts w:ascii="Tahoma" w:hAnsi="Tahoma" w:cs="Tahoma"/>
          <w:noProof/>
          <w:sz w:val="20"/>
          <w:lang w:val="ca-ES"/>
        </w:rPr>
        <w:t xml:space="preserve"> a dita mitjana. En qualsevol cas, es considerarà desproporcionada la baixa superior a 25 unitats percentuals.</w:t>
      </w:r>
    </w:p>
    <w:p w:rsidR="008A7CC5" w:rsidRPr="00F32374" w:rsidRDefault="008A7CC5" w:rsidP="00D6361C">
      <w:pPr>
        <w:spacing w:before="120" w:line="360" w:lineRule="atLeast"/>
        <w:jc w:val="both"/>
        <w:rPr>
          <w:rFonts w:ascii="Tahoma" w:hAnsi="Tahoma" w:cs="Tahoma"/>
          <w:noProof/>
          <w:sz w:val="20"/>
          <w:lang w:val="ca-ES"/>
        </w:rPr>
      </w:pPr>
      <w:r w:rsidRPr="00F32374">
        <w:rPr>
          <w:rFonts w:ascii="Tahoma" w:hAnsi="Tahoma" w:cs="Tahoma"/>
          <w:noProof/>
          <w:sz w:val="20"/>
          <w:lang w:val="ca-ES"/>
        </w:rPr>
        <w:t>4.- Quan concorrin quatre o més licitadors, les que siguin inferiors en més de 10 unitats percentuals a la mitjana aritmètica de les ofertes presentades. No obstant, si entre elles existeixen ofertes que siguin superiors a dita mitjana en més de 10 unitats percentuals, es procedirà al càlcul d’una nova mitjana només amb les ofertes que no es trobin en el supòsit indicat. En tot cas, si el nombre de les restants ofertes és inferior a tres, la nova mitjana es calcularà sobre les tres ofertes de menor quantia.</w:t>
      </w:r>
    </w:p>
    <w:p w:rsidR="008A7CC5" w:rsidRPr="00F32374" w:rsidRDefault="008A7CC5" w:rsidP="00D6361C">
      <w:pPr>
        <w:spacing w:before="120" w:line="360" w:lineRule="atLeast"/>
        <w:jc w:val="both"/>
        <w:rPr>
          <w:rFonts w:ascii="Tahoma" w:hAnsi="Tahoma" w:cs="Tahoma"/>
          <w:noProof/>
          <w:sz w:val="20"/>
          <w:lang w:val="ca-ES"/>
        </w:rPr>
      </w:pPr>
      <w:r w:rsidRPr="00F32374">
        <w:rPr>
          <w:rFonts w:ascii="Tahoma" w:hAnsi="Tahoma" w:cs="Tahoma"/>
          <w:noProof/>
          <w:sz w:val="20"/>
          <w:lang w:val="ca-ES"/>
        </w:rPr>
        <w:t>Tot això , sense perjudici de la factultat de l’òrgan de contractació d’apreciar, malgrat tot i previ els informes adequats, com a susceptibles de ser acceptades.</w:t>
      </w:r>
    </w:p>
    <w:p w:rsidR="009D17CC" w:rsidRPr="00F32374" w:rsidRDefault="009D17CC" w:rsidP="001B22BE">
      <w:pPr>
        <w:widowControl w:val="0"/>
        <w:autoSpaceDE w:val="0"/>
        <w:autoSpaceDN w:val="0"/>
        <w:adjustRightInd w:val="0"/>
        <w:spacing w:before="120" w:line="360" w:lineRule="auto"/>
        <w:jc w:val="both"/>
        <w:rPr>
          <w:rFonts w:ascii="Tahoma" w:hAnsi="Tahoma" w:cs="Tahoma"/>
          <w:noProof/>
          <w:sz w:val="20"/>
          <w:lang w:val="ca-ES"/>
        </w:rPr>
      </w:pPr>
    </w:p>
    <w:p w:rsidR="00E920FF" w:rsidRPr="00F32374" w:rsidRDefault="00E920FF" w:rsidP="00E920FF">
      <w:pPr>
        <w:pBdr>
          <w:bottom w:val="single" w:sz="6" w:space="1" w:color="auto"/>
        </w:pBdr>
        <w:spacing w:line="360" w:lineRule="atLeast"/>
        <w:ind w:right="112"/>
        <w:jc w:val="both"/>
        <w:outlineLvl w:val="0"/>
        <w:rPr>
          <w:rFonts w:ascii="Tahoma" w:hAnsi="Tahoma" w:cs="Tahoma"/>
          <w:b/>
          <w:sz w:val="20"/>
          <w:lang w:val="ca-ES"/>
        </w:rPr>
      </w:pPr>
      <w:r w:rsidRPr="00F32374">
        <w:rPr>
          <w:rFonts w:ascii="Tahoma" w:hAnsi="Tahoma" w:cs="Tahoma"/>
          <w:b/>
          <w:sz w:val="20"/>
          <w:lang w:val="ca-ES"/>
        </w:rPr>
        <w:lastRenderedPageBreak/>
        <w:t>15. CRITERIS DE PREFERÈNCIA EN CAS D’IGUALACIÓ DE PROPOSICIONS</w:t>
      </w:r>
    </w:p>
    <w:p w:rsidR="00E920FF" w:rsidRPr="00F32374" w:rsidRDefault="00E920FF" w:rsidP="00E920FF">
      <w:pPr>
        <w:pStyle w:val="Piedepgina"/>
        <w:spacing w:before="120" w:line="360" w:lineRule="atLeast"/>
        <w:ind w:right="112"/>
        <w:jc w:val="both"/>
        <w:rPr>
          <w:rFonts w:ascii="Tahoma" w:hAnsi="Tahoma" w:cs="Tahoma"/>
          <w:sz w:val="20"/>
          <w:lang w:val="ca-ES"/>
        </w:rPr>
      </w:pPr>
      <w:r w:rsidRPr="00F32374">
        <w:rPr>
          <w:rFonts w:ascii="Tahoma" w:hAnsi="Tahoma" w:cs="Tahoma"/>
          <w:sz w:val="20"/>
          <w:lang w:val="ca-ES"/>
        </w:rPr>
        <w:t xml:space="preserve">En el supòsit d’igualació de puntuacions en relació amb l’oferta econòmicament més avantatjosa tindran preferència en l’adjudicació del contracte les proposicions presentades per les empreses que acreditin tenir contractades a la seva plantilla persones amb discapacitat o en situació d’exclusió social, i amb entitats sense ànim de lucre, tot allò en els termes establerts per la disposició addicional 4ª del TRLCSP. </w:t>
      </w:r>
    </w:p>
    <w:p w:rsidR="00E920FF" w:rsidRPr="00F32374" w:rsidRDefault="00E920FF" w:rsidP="00A4382D">
      <w:pPr>
        <w:pStyle w:val="Piedepgina"/>
        <w:spacing w:before="120" w:line="360" w:lineRule="atLeast"/>
        <w:ind w:right="112"/>
        <w:jc w:val="both"/>
        <w:rPr>
          <w:rFonts w:ascii="Tahoma" w:hAnsi="Tahoma" w:cs="Tahoma"/>
          <w:sz w:val="20"/>
          <w:lang w:val="ca-ES"/>
        </w:rPr>
      </w:pPr>
      <w:r w:rsidRPr="00F32374">
        <w:rPr>
          <w:rFonts w:ascii="Tahoma" w:hAnsi="Tahoma" w:cs="Tahoma"/>
          <w:sz w:val="20"/>
          <w:lang w:val="ca-ES"/>
        </w:rPr>
        <w:t>En cas que persisteixi l’empat s’adjudicarà el contracte a la proposició que comprengui l’oferta econòmica més baixa.</w:t>
      </w:r>
    </w:p>
    <w:p w:rsidR="00E920FF" w:rsidRPr="00F32374" w:rsidRDefault="00E920FF" w:rsidP="00A4382D">
      <w:pPr>
        <w:pStyle w:val="Piedepgina"/>
        <w:spacing w:line="360" w:lineRule="atLeast"/>
        <w:ind w:right="112"/>
        <w:jc w:val="both"/>
        <w:rPr>
          <w:rFonts w:ascii="Tahoma" w:hAnsi="Tahoma" w:cs="Tahoma"/>
          <w:sz w:val="20"/>
          <w:lang w:val="ca-ES"/>
        </w:rPr>
      </w:pPr>
      <w:r w:rsidRPr="00F32374">
        <w:rPr>
          <w:rFonts w:ascii="Tahoma" w:hAnsi="Tahoma" w:cs="Tahoma"/>
          <w:sz w:val="20"/>
          <w:lang w:val="ca-ES"/>
        </w:rPr>
        <w:t>En cas que persisteixi després d’aplicar aquest últim criteri, es decidirà l’adjudicació, entre elles, per sorteig, que es farà davant la Mesa de contractació, i amb assistència dels licitadors afectats per l’empat.</w:t>
      </w:r>
    </w:p>
    <w:p w:rsidR="008A7CC5" w:rsidRPr="00F32374" w:rsidRDefault="008A7CC5" w:rsidP="001B22BE">
      <w:pPr>
        <w:widowControl w:val="0"/>
        <w:autoSpaceDE w:val="0"/>
        <w:autoSpaceDN w:val="0"/>
        <w:adjustRightInd w:val="0"/>
        <w:spacing w:before="120" w:line="360" w:lineRule="auto"/>
        <w:jc w:val="both"/>
        <w:rPr>
          <w:rFonts w:ascii="Tahoma" w:hAnsi="Tahoma" w:cs="Tahoma"/>
          <w:noProof/>
          <w:sz w:val="20"/>
          <w:lang w:val="ca-ES"/>
        </w:rPr>
      </w:pPr>
    </w:p>
    <w:p w:rsidR="00563367" w:rsidRPr="00F32374" w:rsidRDefault="00F260E3" w:rsidP="00677B2D">
      <w:pPr>
        <w:pBdr>
          <w:bottom w:val="single" w:sz="6" w:space="1" w:color="auto"/>
        </w:pBdr>
        <w:spacing w:line="360" w:lineRule="atLeast"/>
        <w:jc w:val="both"/>
        <w:outlineLvl w:val="0"/>
        <w:rPr>
          <w:rFonts w:ascii="Tahoma" w:hAnsi="Tahoma" w:cs="Tahoma"/>
          <w:b/>
          <w:sz w:val="20"/>
          <w:lang w:val="ca-ES"/>
        </w:rPr>
      </w:pPr>
      <w:r w:rsidRPr="00F32374">
        <w:rPr>
          <w:rFonts w:ascii="Tahoma" w:hAnsi="Tahoma" w:cs="Tahoma"/>
          <w:b/>
          <w:sz w:val="20"/>
          <w:lang w:val="ca-ES"/>
        </w:rPr>
        <w:t>1</w:t>
      </w:r>
      <w:r w:rsidR="00A9604B" w:rsidRPr="00F32374">
        <w:rPr>
          <w:rFonts w:ascii="Tahoma" w:hAnsi="Tahoma" w:cs="Tahoma"/>
          <w:b/>
          <w:sz w:val="20"/>
          <w:lang w:val="ca-ES"/>
        </w:rPr>
        <w:t>6</w:t>
      </w:r>
      <w:r w:rsidR="00933E10" w:rsidRPr="00F32374">
        <w:rPr>
          <w:rFonts w:ascii="Tahoma" w:hAnsi="Tahoma" w:cs="Tahoma"/>
          <w:b/>
          <w:sz w:val="20"/>
          <w:lang w:val="ca-ES"/>
        </w:rPr>
        <w:t>.</w:t>
      </w:r>
      <w:r w:rsidR="00BF7D47" w:rsidRPr="00F32374">
        <w:rPr>
          <w:rFonts w:ascii="Tahoma" w:hAnsi="Tahoma" w:cs="Tahoma"/>
          <w:b/>
          <w:sz w:val="20"/>
          <w:lang w:val="ca-ES"/>
        </w:rPr>
        <w:t xml:space="preserve"> </w:t>
      </w:r>
      <w:r w:rsidR="009B2702" w:rsidRPr="00F32374">
        <w:rPr>
          <w:rFonts w:ascii="Tahoma" w:hAnsi="Tahoma" w:cs="Tahoma"/>
          <w:b/>
          <w:sz w:val="20"/>
          <w:lang w:val="ca-ES"/>
        </w:rPr>
        <w:t>DOCUMENTACIÓ A PRESENTAR, FORMA I CONTINGUT DE LES PROPOSICIONS</w:t>
      </w:r>
      <w:r w:rsidR="00BF7D47" w:rsidRPr="00F32374">
        <w:rPr>
          <w:rFonts w:ascii="Tahoma" w:hAnsi="Tahoma" w:cs="Tahoma"/>
          <w:b/>
          <w:sz w:val="20"/>
          <w:lang w:val="ca-ES"/>
        </w:rPr>
        <w:t xml:space="preserve">  </w:t>
      </w:r>
    </w:p>
    <w:p w:rsidR="008E678E" w:rsidRPr="00F32374" w:rsidRDefault="008E678E" w:rsidP="00D6361C">
      <w:pPr>
        <w:spacing w:before="120" w:line="360" w:lineRule="atLeast"/>
        <w:jc w:val="both"/>
        <w:rPr>
          <w:rFonts w:ascii="Tahoma" w:hAnsi="Tahoma" w:cs="Tahoma"/>
          <w:noProof/>
          <w:sz w:val="20"/>
          <w:lang w:val="ca-ES"/>
        </w:rPr>
      </w:pPr>
      <w:r w:rsidRPr="00F32374">
        <w:rPr>
          <w:rFonts w:ascii="Tahoma" w:hAnsi="Tahoma" w:cs="Tahoma"/>
          <w:noProof/>
          <w:sz w:val="20"/>
          <w:lang w:val="ca-ES"/>
        </w:rPr>
        <w:t>La documentació per</w:t>
      </w:r>
      <w:r w:rsidR="00065013" w:rsidRPr="00F32374">
        <w:rPr>
          <w:rFonts w:ascii="Tahoma" w:hAnsi="Tahoma" w:cs="Tahoma"/>
          <w:noProof/>
          <w:sz w:val="20"/>
          <w:lang w:val="ca-ES"/>
        </w:rPr>
        <w:t xml:space="preserve"> prendre part en el procediment ordinari</w:t>
      </w:r>
      <w:r w:rsidR="005C644F" w:rsidRPr="00F32374">
        <w:rPr>
          <w:rFonts w:ascii="Tahoma" w:hAnsi="Tahoma" w:cs="Tahoma"/>
          <w:noProof/>
          <w:sz w:val="20"/>
          <w:lang w:val="ca-ES"/>
        </w:rPr>
        <w:t xml:space="preserve"> </w:t>
      </w:r>
      <w:r w:rsidRPr="00F32374">
        <w:rPr>
          <w:rFonts w:ascii="Tahoma" w:hAnsi="Tahoma" w:cs="Tahoma"/>
          <w:noProof/>
          <w:sz w:val="20"/>
          <w:lang w:val="ca-ES"/>
        </w:rPr>
        <w:t xml:space="preserve">es </w:t>
      </w:r>
      <w:r w:rsidR="00065013" w:rsidRPr="00F32374">
        <w:rPr>
          <w:rFonts w:ascii="Tahoma" w:hAnsi="Tahoma" w:cs="Tahoma"/>
          <w:noProof/>
          <w:sz w:val="20"/>
          <w:lang w:val="ca-ES"/>
        </w:rPr>
        <w:t>presentarà</w:t>
      </w:r>
      <w:r w:rsidR="00EE208F" w:rsidRPr="00F32374">
        <w:rPr>
          <w:rFonts w:ascii="Tahoma" w:hAnsi="Tahoma" w:cs="Tahoma"/>
          <w:noProof/>
          <w:sz w:val="20"/>
          <w:lang w:val="ca-ES"/>
        </w:rPr>
        <w:t xml:space="preserve"> </w:t>
      </w:r>
      <w:r w:rsidR="00257A6E" w:rsidRPr="00D6361C">
        <w:rPr>
          <w:rFonts w:ascii="Tahoma" w:hAnsi="Tahoma" w:cs="Tahoma"/>
          <w:noProof/>
          <w:sz w:val="20"/>
          <w:lang w:val="ca-ES"/>
        </w:rPr>
        <w:t xml:space="preserve">es </w:t>
      </w:r>
      <w:r w:rsidR="00257A6E">
        <w:rPr>
          <w:rFonts w:ascii="Tahoma" w:hAnsi="Tahoma" w:cs="Tahoma"/>
          <w:noProof/>
          <w:sz w:val="20"/>
          <w:lang w:val="ca-ES"/>
        </w:rPr>
        <w:t>presentarà en el termini de 26</w:t>
      </w:r>
      <w:r w:rsidR="00257A6E" w:rsidRPr="00D6361C">
        <w:rPr>
          <w:rFonts w:ascii="Tahoma" w:hAnsi="Tahoma" w:cs="Tahoma"/>
          <w:noProof/>
          <w:sz w:val="20"/>
          <w:lang w:val="ca-ES"/>
        </w:rPr>
        <w:t xml:space="preserve"> dies naturals comptats des de la</w:t>
      </w:r>
      <w:r w:rsidR="00B67E99">
        <w:rPr>
          <w:rFonts w:ascii="Tahoma" w:hAnsi="Tahoma" w:cs="Tahoma"/>
          <w:noProof/>
          <w:sz w:val="20"/>
          <w:lang w:val="ca-ES"/>
        </w:rPr>
        <w:t xml:space="preserve"> última</w:t>
      </w:r>
      <w:r w:rsidR="00257A6E" w:rsidRPr="00D6361C">
        <w:rPr>
          <w:rFonts w:ascii="Tahoma" w:hAnsi="Tahoma" w:cs="Tahoma"/>
          <w:noProof/>
          <w:sz w:val="20"/>
          <w:lang w:val="ca-ES"/>
        </w:rPr>
        <w:t xml:space="preserve"> publicació en el perfil del contractant</w:t>
      </w:r>
      <w:r w:rsidR="00257A6E">
        <w:rPr>
          <w:rFonts w:ascii="Tahoma" w:hAnsi="Tahoma" w:cs="Tahoma"/>
          <w:noProof/>
          <w:sz w:val="20"/>
          <w:lang w:val="ca-ES"/>
        </w:rPr>
        <w:t>, al BOPB i al DOGC</w:t>
      </w:r>
      <w:r w:rsidR="00257A6E" w:rsidRPr="00D6361C">
        <w:rPr>
          <w:rFonts w:ascii="Tahoma" w:hAnsi="Tahoma" w:cs="Tahoma"/>
          <w:noProof/>
          <w:sz w:val="20"/>
          <w:lang w:val="ca-ES"/>
        </w:rPr>
        <w:t xml:space="preserve"> dels plecs de clàusules administratives i el plec de condicions tècnics inicialment aprovats</w:t>
      </w:r>
      <w:r w:rsidRPr="00F32374">
        <w:rPr>
          <w:rFonts w:ascii="Tahoma" w:hAnsi="Tahoma" w:cs="Tahoma"/>
          <w:noProof/>
          <w:sz w:val="20"/>
          <w:lang w:val="ca-ES"/>
        </w:rPr>
        <w:t xml:space="preserve">, en el Registre de les oficines de la seu de l’EMD de Valldoreix, ubicada a la Rambla Verdaguer, núm.185, de Valldoreix, de 08:00 hores a 15:00 hores, podent ésser també enviada per correu. En aquest cas, la documentació s’haurà de lliurar abans de les 14 hores a l’Oficina de Correus i dins del termini màxim establert a l’anunci corresponent, havent-se d’anunciar la seva tramesa mitjançant telegrama o fax a 93.589.18.23 el mateix dia de la seva presentació, sense ultrapassar, en aquest darrer cas, el termini esmentat per a la presentació de les sol·licituds. Transcorreguts </w:t>
      </w:r>
      <w:r w:rsidR="00EE208F" w:rsidRPr="00F32374">
        <w:rPr>
          <w:rFonts w:ascii="Tahoma" w:hAnsi="Tahoma" w:cs="Tahoma"/>
          <w:noProof/>
          <w:sz w:val="20"/>
          <w:lang w:val="ca-ES"/>
        </w:rPr>
        <w:t>deu</w:t>
      </w:r>
      <w:r w:rsidRPr="00F32374">
        <w:rPr>
          <w:rFonts w:ascii="Tahoma" w:hAnsi="Tahoma" w:cs="Tahoma"/>
          <w:noProof/>
          <w:sz w:val="20"/>
          <w:lang w:val="ca-ES"/>
        </w:rPr>
        <w:t xml:space="preserve"> dies des de la data esmentada sense haver-se rebut la documentació, la sol·licitud de participació no serà admesa en cap cas.</w:t>
      </w:r>
    </w:p>
    <w:p w:rsidR="008E678E" w:rsidRPr="00F32374" w:rsidRDefault="008E678E" w:rsidP="00D6361C">
      <w:pPr>
        <w:spacing w:before="120" w:line="360" w:lineRule="atLeast"/>
        <w:jc w:val="both"/>
        <w:rPr>
          <w:rFonts w:ascii="Tahoma" w:hAnsi="Tahoma" w:cs="Tahoma"/>
          <w:noProof/>
          <w:sz w:val="20"/>
          <w:lang w:val="ca-ES"/>
        </w:rPr>
      </w:pPr>
      <w:r w:rsidRPr="00F32374">
        <w:rPr>
          <w:rFonts w:ascii="Tahoma" w:hAnsi="Tahoma" w:cs="Tahoma"/>
          <w:noProof/>
          <w:sz w:val="20"/>
          <w:lang w:val="ca-ES"/>
        </w:rPr>
        <w:t>L’esmentada documentació haurà de presentar-se en qualsevol de les llengües cooficials de Catalunya, anar degudament signada pel licitador, ser original o degudament autenticad</w:t>
      </w:r>
      <w:r w:rsidR="00257A6E">
        <w:rPr>
          <w:rFonts w:ascii="Tahoma" w:hAnsi="Tahoma" w:cs="Tahoma"/>
          <w:noProof/>
          <w:sz w:val="20"/>
          <w:lang w:val="ca-ES"/>
        </w:rPr>
        <w:t>a i haurà de presentar-se en tres sobres tancats (Sobre núm. 1,</w:t>
      </w:r>
      <w:r w:rsidRPr="00F32374">
        <w:rPr>
          <w:rFonts w:ascii="Tahoma" w:hAnsi="Tahoma" w:cs="Tahoma"/>
          <w:noProof/>
          <w:sz w:val="20"/>
          <w:lang w:val="ca-ES"/>
        </w:rPr>
        <w:t xml:space="preserve"> Sobre núm. 2 </w:t>
      </w:r>
      <w:r w:rsidR="00257A6E">
        <w:rPr>
          <w:rFonts w:ascii="Tahoma" w:hAnsi="Tahoma" w:cs="Tahoma"/>
          <w:noProof/>
          <w:sz w:val="20"/>
          <w:lang w:val="ca-ES"/>
        </w:rPr>
        <w:t>i Sobre n</w:t>
      </w:r>
      <w:r w:rsidR="002C0CB2">
        <w:rPr>
          <w:rFonts w:ascii="Tahoma" w:hAnsi="Tahoma" w:cs="Tahoma"/>
          <w:noProof/>
          <w:sz w:val="20"/>
          <w:lang w:val="ca-ES"/>
        </w:rPr>
        <w:t>úm. 3)</w:t>
      </w:r>
      <w:r w:rsidRPr="00F32374">
        <w:rPr>
          <w:rFonts w:ascii="Tahoma" w:hAnsi="Tahoma" w:cs="Tahoma"/>
          <w:noProof/>
          <w:sz w:val="20"/>
          <w:lang w:val="ca-ES"/>
        </w:rPr>
        <w:t>, dins de cadascun dels quals s’inclourà, en full apart, una relació numerada dels documents en ells inclosos, així com la pròpia documentació que es detalla a continuació. El SOBRE NÚM. 1 contindrà la documentació administrativa. El SOBRE NÚM. 2 contindrà</w:t>
      </w:r>
      <w:r w:rsidR="002C0CB2">
        <w:rPr>
          <w:rFonts w:ascii="Tahoma" w:hAnsi="Tahoma" w:cs="Tahoma"/>
          <w:noProof/>
          <w:sz w:val="20"/>
          <w:lang w:val="ca-ES"/>
        </w:rPr>
        <w:t xml:space="preserve"> les ofertes de millores proposades i el SOBRE NÚM. 3</w:t>
      </w:r>
      <w:r w:rsidRPr="00F32374">
        <w:rPr>
          <w:rFonts w:ascii="Tahoma" w:hAnsi="Tahoma" w:cs="Tahoma"/>
          <w:noProof/>
          <w:sz w:val="20"/>
          <w:lang w:val="ca-ES"/>
        </w:rPr>
        <w:t xml:space="preserve"> la proposició econòmica.</w:t>
      </w:r>
    </w:p>
    <w:p w:rsidR="00F17002" w:rsidRPr="00F32374" w:rsidRDefault="00F17002" w:rsidP="008E2FD0">
      <w:pPr>
        <w:spacing w:line="360" w:lineRule="atLeast"/>
        <w:ind w:left="142" w:right="112"/>
        <w:jc w:val="both"/>
        <w:rPr>
          <w:rFonts w:ascii="Tahoma" w:hAnsi="Tahoma" w:cs="Tahoma"/>
          <w:sz w:val="20"/>
          <w:lang w:val="ca-ES"/>
        </w:rPr>
      </w:pPr>
    </w:p>
    <w:p w:rsidR="008E678E" w:rsidRPr="00F32374" w:rsidRDefault="008E678E" w:rsidP="008E678E">
      <w:pPr>
        <w:numPr>
          <w:ilvl w:val="0"/>
          <w:numId w:val="39"/>
        </w:numPr>
        <w:spacing w:line="360" w:lineRule="atLeast"/>
        <w:ind w:left="142" w:right="112" w:hanging="142"/>
        <w:jc w:val="both"/>
        <w:rPr>
          <w:rFonts w:ascii="Tahoma" w:hAnsi="Tahoma" w:cs="Tahoma"/>
          <w:sz w:val="20"/>
          <w:lang w:val="ca-ES"/>
        </w:rPr>
      </w:pPr>
      <w:r w:rsidRPr="00F32374">
        <w:rPr>
          <w:rFonts w:ascii="Tahoma" w:hAnsi="Tahoma" w:cs="Tahoma"/>
          <w:sz w:val="20"/>
          <w:lang w:val="ca-ES"/>
        </w:rPr>
        <w:t>El SOBRE NÚM. 1 portarà la menció "</w:t>
      </w:r>
      <w:r w:rsidRPr="00F32374">
        <w:rPr>
          <w:rFonts w:ascii="Tahoma" w:hAnsi="Tahoma" w:cs="Tahoma"/>
          <w:sz w:val="20"/>
          <w:u w:val="single"/>
          <w:lang w:val="ca-ES"/>
        </w:rPr>
        <w:t xml:space="preserve">Documentació administrativa per a la contractació </w:t>
      </w:r>
      <w:r w:rsidR="00192B68" w:rsidRPr="00F32374">
        <w:rPr>
          <w:rFonts w:ascii="Tahoma" w:hAnsi="Tahoma" w:cs="Tahoma"/>
          <w:sz w:val="20"/>
          <w:u w:val="single"/>
          <w:lang w:val="ca-ES"/>
        </w:rPr>
        <w:t>de les obres del Projecte de millora de l’accessibilitat de l’avinguda Mas Fuster entre carretera de la Floresta i carrer Pau</w:t>
      </w:r>
      <w:r w:rsidR="00192B68" w:rsidRPr="00F32374">
        <w:rPr>
          <w:rFonts w:ascii="Tahoma" w:hAnsi="Tahoma" w:cs="Tahoma"/>
          <w:sz w:val="20"/>
          <w:lang w:val="ca-ES"/>
        </w:rPr>
        <w:t xml:space="preserve"> </w:t>
      </w:r>
      <w:r w:rsidRPr="00F32374">
        <w:rPr>
          <w:rFonts w:ascii="Tahoma" w:hAnsi="Tahoma" w:cs="Tahoma"/>
          <w:sz w:val="20"/>
          <w:lang w:val="ca-ES"/>
        </w:rPr>
        <w:t>" i haurà de contenir la documentació que es relaciona a continuació:</w:t>
      </w:r>
    </w:p>
    <w:p w:rsidR="00761EC8" w:rsidRPr="00F32374" w:rsidRDefault="00761EC8" w:rsidP="00761EC8">
      <w:pPr>
        <w:pStyle w:val="Prrafodelista"/>
        <w:rPr>
          <w:rFonts w:ascii="Tahoma" w:hAnsi="Tahoma" w:cs="Tahoma"/>
          <w:sz w:val="20"/>
        </w:rPr>
      </w:pPr>
    </w:p>
    <w:p w:rsidR="00C6539C" w:rsidRPr="00F32374" w:rsidRDefault="00C6539C" w:rsidP="00C6539C">
      <w:pPr>
        <w:numPr>
          <w:ilvl w:val="0"/>
          <w:numId w:val="40"/>
        </w:numPr>
        <w:tabs>
          <w:tab w:val="num" w:pos="567"/>
        </w:tabs>
        <w:spacing w:line="360" w:lineRule="atLeast"/>
        <w:ind w:left="0" w:right="112" w:firstLine="0"/>
        <w:jc w:val="both"/>
        <w:rPr>
          <w:rFonts w:ascii="Tahoma" w:hAnsi="Tahoma" w:cs="Tahoma"/>
          <w:sz w:val="20"/>
          <w:lang w:val="ca-ES"/>
        </w:rPr>
      </w:pPr>
      <w:r w:rsidRPr="00F32374">
        <w:rPr>
          <w:rFonts w:ascii="Tahoma" w:hAnsi="Tahoma" w:cs="Tahoma"/>
          <w:sz w:val="20"/>
          <w:u w:val="single"/>
          <w:lang w:val="ca-ES"/>
        </w:rPr>
        <w:t>Relació numerada de la documentació inclosa</w:t>
      </w:r>
      <w:r w:rsidRPr="00F32374">
        <w:rPr>
          <w:rFonts w:ascii="Tahoma" w:hAnsi="Tahoma" w:cs="Tahoma"/>
          <w:sz w:val="20"/>
          <w:lang w:val="ca-ES"/>
        </w:rPr>
        <w:t xml:space="preserve"> amb indicació de les següents dades </w:t>
      </w:r>
      <w:proofErr w:type="spellStart"/>
      <w:r w:rsidRPr="00F32374">
        <w:rPr>
          <w:rFonts w:ascii="Tahoma" w:hAnsi="Tahoma" w:cs="Tahoma"/>
          <w:sz w:val="20"/>
          <w:lang w:val="ca-ES"/>
        </w:rPr>
        <w:t>identificatives</w:t>
      </w:r>
      <w:proofErr w:type="spellEnd"/>
      <w:r w:rsidRPr="00F32374">
        <w:rPr>
          <w:rFonts w:ascii="Tahoma" w:hAnsi="Tahoma" w:cs="Tahoma"/>
          <w:sz w:val="20"/>
          <w:lang w:val="ca-ES"/>
        </w:rPr>
        <w:t>: nom i cognoms de la persona de contacte i adreça postal i electrònica, número de telèfon i de fax del licitador</w:t>
      </w:r>
    </w:p>
    <w:p w:rsidR="00C6539C" w:rsidRPr="00F32374" w:rsidRDefault="00C6539C" w:rsidP="00C6539C">
      <w:pPr>
        <w:spacing w:line="360" w:lineRule="atLeast"/>
        <w:ind w:right="112"/>
        <w:jc w:val="both"/>
        <w:rPr>
          <w:rFonts w:ascii="Tahoma" w:hAnsi="Tahoma" w:cs="Tahoma"/>
          <w:sz w:val="20"/>
          <w:lang w:val="ca-ES"/>
        </w:rPr>
      </w:pPr>
    </w:p>
    <w:p w:rsidR="00F07795" w:rsidRPr="00F32374" w:rsidRDefault="00761EC8" w:rsidP="00F07795">
      <w:pPr>
        <w:numPr>
          <w:ilvl w:val="0"/>
          <w:numId w:val="40"/>
        </w:numPr>
        <w:tabs>
          <w:tab w:val="num" w:pos="567"/>
        </w:tabs>
        <w:spacing w:line="360" w:lineRule="atLeast"/>
        <w:ind w:left="0" w:right="112" w:firstLine="0"/>
        <w:jc w:val="both"/>
        <w:rPr>
          <w:rFonts w:ascii="Tahoma" w:hAnsi="Tahoma" w:cs="Tahoma"/>
          <w:sz w:val="20"/>
          <w:lang w:val="ca-ES"/>
        </w:rPr>
      </w:pPr>
      <w:r w:rsidRPr="00F32374">
        <w:rPr>
          <w:rFonts w:ascii="Tahoma" w:hAnsi="Tahoma" w:cs="Tahoma"/>
          <w:sz w:val="20"/>
          <w:u w:val="single"/>
          <w:lang w:val="ca-ES"/>
        </w:rPr>
        <w:lastRenderedPageBreak/>
        <w:t>Declaració responsable de compliment de les condicions establertes legalment per contractar amb l’Administració</w:t>
      </w:r>
      <w:r w:rsidRPr="00F32374">
        <w:rPr>
          <w:rFonts w:ascii="Tahoma" w:hAnsi="Tahoma" w:cs="Tahoma"/>
          <w:sz w:val="20"/>
          <w:lang w:val="ca-ES"/>
        </w:rPr>
        <w:t xml:space="preserve">, d’acord amb el model següent: </w:t>
      </w:r>
    </w:p>
    <w:p w:rsidR="00761EC8" w:rsidRPr="00F32374" w:rsidRDefault="00761EC8" w:rsidP="00761EC8">
      <w:pPr>
        <w:spacing w:line="360" w:lineRule="atLeast"/>
        <w:ind w:left="708" w:right="112"/>
        <w:jc w:val="both"/>
        <w:rPr>
          <w:rFonts w:ascii="Tahoma" w:hAnsi="Tahoma" w:cs="Tahoma"/>
          <w:sz w:val="20"/>
          <w:lang w:val="ca-ES"/>
        </w:rPr>
      </w:pPr>
      <w:r w:rsidRPr="00F32374">
        <w:rPr>
          <w:rFonts w:ascii="Tahoma" w:hAnsi="Tahoma" w:cs="Tahoma"/>
          <w:sz w:val="20"/>
          <w:lang w:val="ca-ES"/>
        </w:rPr>
        <w:t xml:space="preserve">“En/Na ...................................... amb NIF núm................................., en nom propi/ en representació de l’empresa............................., en qualitat de...., i segons escriptura pública autoritzada davant Notari......, en data.... i amb número de protocol ..../o document...., CIF núm. .............., domiciliada a ........... carrer .........., núm. (persona de contacte........., adreça de correu electrònic............., telèfon núm. ....... i fax núm. ..............), opta a la contractació </w:t>
      </w:r>
      <w:r w:rsidR="00192B68" w:rsidRPr="00F32374">
        <w:rPr>
          <w:rFonts w:ascii="Tahoma" w:hAnsi="Tahoma" w:cs="Tahoma"/>
          <w:sz w:val="20"/>
          <w:lang w:val="ca-ES"/>
        </w:rPr>
        <w:t>de les obres del Projecte de millora de l’accessibilitat de l’avinguda Mas Fuster entre carretera de la Floresta i carrer Pau</w:t>
      </w:r>
      <w:r w:rsidR="00DA68D2" w:rsidRPr="00F32374">
        <w:rPr>
          <w:rFonts w:ascii="Tahoma" w:hAnsi="Tahoma" w:cs="Tahoma"/>
          <w:sz w:val="20"/>
          <w:lang w:val="ca-ES"/>
        </w:rPr>
        <w:t xml:space="preserve"> i DECLARA RESPONSABLEMENT:</w:t>
      </w:r>
    </w:p>
    <w:p w:rsidR="00DA68D2" w:rsidRPr="00F32374" w:rsidRDefault="00DA68D2" w:rsidP="00DA68D2">
      <w:pPr>
        <w:pStyle w:val="Prrafodelista"/>
        <w:numPr>
          <w:ilvl w:val="1"/>
          <w:numId w:val="39"/>
        </w:numPr>
        <w:spacing w:line="360" w:lineRule="atLeast"/>
        <w:ind w:right="112"/>
        <w:jc w:val="both"/>
        <w:rPr>
          <w:rFonts w:ascii="Tahoma" w:hAnsi="Tahoma" w:cs="Tahoma"/>
          <w:sz w:val="20"/>
        </w:rPr>
      </w:pPr>
      <w:r w:rsidRPr="00F32374">
        <w:rPr>
          <w:rFonts w:ascii="Tahoma" w:hAnsi="Tahoma" w:cs="Tahoma"/>
          <w:sz w:val="20"/>
        </w:rPr>
        <w:t>Que les facultats de representació que ostenta són suficients i vigents (</w:t>
      </w:r>
      <w:r w:rsidRPr="00F32374">
        <w:rPr>
          <w:rFonts w:ascii="Tahoma" w:hAnsi="Tahoma" w:cs="Tahoma"/>
          <w:i/>
          <w:sz w:val="20"/>
        </w:rPr>
        <w:t>si s’actua per representació</w:t>
      </w:r>
      <w:r w:rsidRPr="00F32374">
        <w:rPr>
          <w:rFonts w:ascii="Tahoma" w:hAnsi="Tahoma" w:cs="Tahoma"/>
          <w:sz w:val="20"/>
        </w:rPr>
        <w:t>); que reuneix totes i cadascuna de les condicions establertes legalment i no incorre en cap de les prohibicions per contractar amb l’Administració previstes als articles 54 a 84 TRLCSP;</w:t>
      </w:r>
    </w:p>
    <w:p w:rsidR="00F07795" w:rsidRPr="00F32374" w:rsidRDefault="00F07795" w:rsidP="00F07795">
      <w:pPr>
        <w:pStyle w:val="Prrafodelista"/>
        <w:spacing w:line="360" w:lineRule="atLeast"/>
        <w:ind w:left="1440" w:right="112"/>
        <w:jc w:val="both"/>
        <w:rPr>
          <w:rFonts w:ascii="Tahoma" w:hAnsi="Tahoma" w:cs="Tahoma"/>
          <w:sz w:val="20"/>
        </w:rPr>
      </w:pPr>
    </w:p>
    <w:p w:rsidR="00DA68D2" w:rsidRPr="00F32374" w:rsidRDefault="00DA68D2" w:rsidP="00DA68D2">
      <w:pPr>
        <w:pStyle w:val="Prrafodelista"/>
        <w:numPr>
          <w:ilvl w:val="1"/>
          <w:numId w:val="39"/>
        </w:numPr>
        <w:spacing w:line="360" w:lineRule="atLeast"/>
        <w:ind w:right="112"/>
        <w:jc w:val="both"/>
        <w:rPr>
          <w:rFonts w:ascii="Tahoma" w:hAnsi="Tahoma" w:cs="Tahoma"/>
          <w:sz w:val="20"/>
        </w:rPr>
      </w:pPr>
      <w:r w:rsidRPr="00F32374">
        <w:rPr>
          <w:rFonts w:ascii="Tahoma" w:hAnsi="Tahoma" w:cs="Tahoma"/>
          <w:sz w:val="20"/>
        </w:rPr>
        <w:t xml:space="preserve">Que es troba al corrent del compliment de les obligacions tributàries i amb la Seguretat Social; </w:t>
      </w:r>
    </w:p>
    <w:p w:rsidR="00DB3B82" w:rsidRPr="00F32374" w:rsidRDefault="00DB3B82" w:rsidP="00A503E1">
      <w:pPr>
        <w:spacing w:line="360" w:lineRule="atLeast"/>
        <w:ind w:right="112"/>
        <w:jc w:val="both"/>
        <w:rPr>
          <w:rFonts w:ascii="Tahoma" w:hAnsi="Tahoma" w:cs="Tahoma"/>
          <w:sz w:val="20"/>
          <w:lang w:val="ca-ES"/>
        </w:rPr>
      </w:pPr>
    </w:p>
    <w:p w:rsidR="00380084" w:rsidRPr="00F32374" w:rsidRDefault="00DB3B82" w:rsidP="00F07795">
      <w:pPr>
        <w:pStyle w:val="Prrafodelista"/>
        <w:numPr>
          <w:ilvl w:val="1"/>
          <w:numId w:val="39"/>
        </w:numPr>
        <w:spacing w:line="360" w:lineRule="atLeast"/>
        <w:ind w:right="112"/>
        <w:jc w:val="both"/>
        <w:rPr>
          <w:rFonts w:ascii="Tahoma" w:hAnsi="Tahoma" w:cs="Tahoma"/>
          <w:sz w:val="20"/>
        </w:rPr>
      </w:pPr>
      <w:r w:rsidRPr="00F32374">
        <w:rPr>
          <w:rFonts w:ascii="Tahoma" w:hAnsi="Tahoma" w:cs="Tahoma"/>
          <w:sz w:val="20"/>
        </w:rPr>
        <w:t xml:space="preserve">Que disposa de l’habilitació empresarial o professional, així com de la solvència econòmica i financera i tècnica o professional exigides en els termes de la clàusula </w:t>
      </w:r>
      <w:r w:rsidR="00F07795" w:rsidRPr="00F32374">
        <w:rPr>
          <w:rFonts w:ascii="Tahoma" w:hAnsi="Tahoma" w:cs="Tahoma"/>
          <w:sz w:val="20"/>
        </w:rPr>
        <w:t>17</w:t>
      </w:r>
      <w:r w:rsidRPr="00F32374">
        <w:rPr>
          <w:rFonts w:ascii="Tahoma" w:hAnsi="Tahoma" w:cs="Tahoma"/>
          <w:sz w:val="20"/>
        </w:rPr>
        <w:t xml:space="preserve"> del present Plec</w:t>
      </w:r>
      <w:r w:rsidR="00380084" w:rsidRPr="00F32374">
        <w:rPr>
          <w:rFonts w:ascii="Tahoma" w:hAnsi="Tahoma" w:cs="Tahoma"/>
          <w:sz w:val="20"/>
        </w:rPr>
        <w:t xml:space="preserve"> i que es compromet a adscriure a l’execució del contracte els mitjans personals / materials descrits a la cl</w:t>
      </w:r>
      <w:r w:rsidR="00F07795" w:rsidRPr="00F32374">
        <w:rPr>
          <w:rFonts w:ascii="Tahoma" w:hAnsi="Tahoma" w:cs="Tahoma"/>
          <w:sz w:val="20"/>
        </w:rPr>
        <w:t>àusula 17</w:t>
      </w:r>
      <w:r w:rsidR="00135C97" w:rsidRPr="00F32374">
        <w:rPr>
          <w:rFonts w:ascii="Tahoma" w:hAnsi="Tahoma" w:cs="Tahoma"/>
          <w:sz w:val="20"/>
        </w:rPr>
        <w:t xml:space="preserve"> </w:t>
      </w:r>
      <w:r w:rsidR="00380084" w:rsidRPr="00F32374">
        <w:rPr>
          <w:rFonts w:ascii="Tahoma" w:hAnsi="Tahoma" w:cs="Tahoma"/>
          <w:sz w:val="20"/>
        </w:rPr>
        <w:t>del present Plec.</w:t>
      </w:r>
      <w:r w:rsidRPr="00F32374">
        <w:rPr>
          <w:rFonts w:ascii="Tahoma" w:hAnsi="Tahoma" w:cs="Tahoma"/>
          <w:sz w:val="20"/>
        </w:rPr>
        <w:t xml:space="preserve"> </w:t>
      </w:r>
    </w:p>
    <w:p w:rsidR="00986529" w:rsidRPr="00F32374" w:rsidRDefault="00986529" w:rsidP="00986529">
      <w:pPr>
        <w:pStyle w:val="Prrafodelista"/>
        <w:spacing w:line="360" w:lineRule="atLeast"/>
        <w:ind w:left="1440" w:right="112"/>
        <w:jc w:val="both"/>
        <w:rPr>
          <w:rFonts w:ascii="Tahoma" w:hAnsi="Tahoma" w:cs="Tahoma"/>
          <w:sz w:val="20"/>
        </w:rPr>
      </w:pPr>
    </w:p>
    <w:p w:rsidR="00986529" w:rsidRPr="00F32374" w:rsidRDefault="00986529" w:rsidP="00986529">
      <w:pPr>
        <w:pStyle w:val="Prrafodelista"/>
        <w:numPr>
          <w:ilvl w:val="1"/>
          <w:numId w:val="39"/>
        </w:numPr>
        <w:spacing w:line="360" w:lineRule="atLeast"/>
        <w:ind w:right="112"/>
        <w:jc w:val="both"/>
        <w:rPr>
          <w:rFonts w:ascii="Tahoma" w:hAnsi="Tahoma" w:cs="Tahoma"/>
          <w:sz w:val="20"/>
        </w:rPr>
      </w:pPr>
      <w:r w:rsidRPr="00F32374">
        <w:rPr>
          <w:rFonts w:ascii="Tahoma" w:hAnsi="Tahoma" w:cs="Tahoma"/>
          <w:sz w:val="20"/>
        </w:rPr>
        <w:t xml:space="preserve">Que en cas de resultar proposat com a adjudicatari, es compromet a aportar la documentació </w:t>
      </w:r>
      <w:r w:rsidR="00A503E1" w:rsidRPr="00F32374">
        <w:rPr>
          <w:rFonts w:ascii="Tahoma" w:hAnsi="Tahoma" w:cs="Tahoma"/>
          <w:sz w:val="20"/>
        </w:rPr>
        <w:t>assenyalada en la clàusula 17</w:t>
      </w:r>
      <w:r w:rsidRPr="00F32374">
        <w:rPr>
          <w:rFonts w:ascii="Tahoma" w:hAnsi="Tahoma" w:cs="Tahoma"/>
          <w:sz w:val="20"/>
        </w:rPr>
        <w:t xml:space="preserve"> del present Plec.</w:t>
      </w:r>
    </w:p>
    <w:p w:rsidR="008E678E" w:rsidRPr="00F32374" w:rsidRDefault="008E678E" w:rsidP="008E678E">
      <w:pPr>
        <w:spacing w:line="360" w:lineRule="atLeast"/>
        <w:ind w:right="112"/>
        <w:jc w:val="both"/>
        <w:rPr>
          <w:rFonts w:ascii="Tahoma" w:hAnsi="Tahoma" w:cs="Tahoma"/>
          <w:sz w:val="20"/>
          <w:lang w:val="ca-ES"/>
        </w:rPr>
      </w:pPr>
    </w:p>
    <w:p w:rsidR="008E678E" w:rsidRPr="00F32374" w:rsidRDefault="008E678E" w:rsidP="008E678E">
      <w:pPr>
        <w:numPr>
          <w:ilvl w:val="0"/>
          <w:numId w:val="40"/>
        </w:numPr>
        <w:tabs>
          <w:tab w:val="num" w:pos="567"/>
          <w:tab w:val="num" w:pos="1276"/>
        </w:tabs>
        <w:spacing w:line="360" w:lineRule="atLeast"/>
        <w:ind w:left="567" w:right="112" w:hanging="567"/>
        <w:jc w:val="both"/>
        <w:rPr>
          <w:rFonts w:ascii="Tahoma" w:hAnsi="Tahoma" w:cs="Tahoma"/>
          <w:sz w:val="20"/>
          <w:lang w:val="ca-ES"/>
        </w:rPr>
      </w:pPr>
      <w:r w:rsidRPr="00F32374">
        <w:rPr>
          <w:rFonts w:ascii="Tahoma" w:hAnsi="Tahoma" w:cs="Tahoma"/>
          <w:sz w:val="20"/>
          <w:lang w:val="ca-ES"/>
        </w:rPr>
        <w:t>Declaració responsable de vigència de les circumstàncies que donaren lloc a la declaració, per part de l’Administració Tributària, d’exempció d’IVA, si escau.</w:t>
      </w:r>
    </w:p>
    <w:p w:rsidR="008E678E" w:rsidRPr="00F32374" w:rsidRDefault="008E678E" w:rsidP="008E678E">
      <w:pPr>
        <w:tabs>
          <w:tab w:val="num" w:pos="1428"/>
        </w:tabs>
        <w:spacing w:line="360" w:lineRule="atLeast"/>
        <w:ind w:left="567" w:right="112"/>
        <w:jc w:val="both"/>
        <w:rPr>
          <w:rFonts w:ascii="Tahoma" w:hAnsi="Tahoma" w:cs="Tahoma"/>
          <w:sz w:val="20"/>
          <w:lang w:val="ca-ES"/>
        </w:rPr>
      </w:pPr>
    </w:p>
    <w:p w:rsidR="008E678E" w:rsidRPr="00F32374" w:rsidRDefault="008E678E" w:rsidP="008E678E">
      <w:pPr>
        <w:numPr>
          <w:ilvl w:val="0"/>
          <w:numId w:val="40"/>
        </w:numPr>
        <w:tabs>
          <w:tab w:val="num" w:pos="567"/>
          <w:tab w:val="num" w:pos="1276"/>
        </w:tabs>
        <w:spacing w:line="360" w:lineRule="atLeast"/>
        <w:ind w:left="567" w:right="112" w:hanging="567"/>
        <w:jc w:val="both"/>
        <w:rPr>
          <w:rFonts w:ascii="Tahoma" w:hAnsi="Tahoma" w:cs="Tahoma"/>
          <w:sz w:val="20"/>
          <w:lang w:val="ca-ES"/>
        </w:rPr>
      </w:pPr>
      <w:r w:rsidRPr="00F32374">
        <w:rPr>
          <w:rFonts w:ascii="Tahoma" w:hAnsi="Tahoma" w:cs="Tahoma"/>
          <w:sz w:val="20"/>
          <w:lang w:val="ca-ES"/>
        </w:rPr>
        <w:t>Declaració responsable de sotmetiment a la jurisdicció dels Jutjats i Tribunals espanyols, cas de tractar-se d’empreses estrangeres.</w:t>
      </w:r>
    </w:p>
    <w:p w:rsidR="008E678E" w:rsidRPr="00F32374" w:rsidRDefault="008E678E" w:rsidP="008E678E">
      <w:pPr>
        <w:tabs>
          <w:tab w:val="num" w:pos="1428"/>
        </w:tabs>
        <w:spacing w:line="360" w:lineRule="atLeast"/>
        <w:ind w:right="112"/>
        <w:jc w:val="both"/>
        <w:rPr>
          <w:rFonts w:ascii="Tahoma" w:hAnsi="Tahoma" w:cs="Tahoma"/>
          <w:sz w:val="20"/>
          <w:highlight w:val="yellow"/>
          <w:lang w:val="ca-ES"/>
        </w:rPr>
      </w:pPr>
    </w:p>
    <w:p w:rsidR="008E678E" w:rsidRPr="00F32374" w:rsidRDefault="008E678E" w:rsidP="008E678E">
      <w:pPr>
        <w:numPr>
          <w:ilvl w:val="0"/>
          <w:numId w:val="40"/>
        </w:numPr>
        <w:tabs>
          <w:tab w:val="num" w:pos="567"/>
          <w:tab w:val="num" w:pos="1276"/>
        </w:tabs>
        <w:spacing w:line="360" w:lineRule="atLeast"/>
        <w:ind w:left="567" w:right="112" w:hanging="567"/>
        <w:jc w:val="both"/>
        <w:rPr>
          <w:rFonts w:ascii="Tahoma" w:hAnsi="Tahoma" w:cs="Tahoma"/>
          <w:sz w:val="20"/>
          <w:lang w:val="ca-ES"/>
        </w:rPr>
      </w:pPr>
      <w:r w:rsidRPr="00F32374">
        <w:rPr>
          <w:rFonts w:ascii="Tahoma" w:hAnsi="Tahoma" w:cs="Tahoma"/>
          <w:sz w:val="20"/>
          <w:lang w:val="ca-ES"/>
        </w:rPr>
        <w:t>En el supòsit que formulin ofertes empreses vinculades, aquestes hauran de presentar una declaració manifestant aquesta circumstància en el termes establerts en l’article 42 de Codi de Comerç.</w:t>
      </w:r>
    </w:p>
    <w:p w:rsidR="008E678E" w:rsidRPr="00F32374" w:rsidRDefault="008E678E" w:rsidP="008E678E">
      <w:pPr>
        <w:tabs>
          <w:tab w:val="num" w:pos="1428"/>
        </w:tabs>
        <w:spacing w:line="360" w:lineRule="atLeast"/>
        <w:ind w:right="112"/>
        <w:jc w:val="both"/>
        <w:rPr>
          <w:rFonts w:ascii="Tahoma" w:hAnsi="Tahoma" w:cs="Tahoma"/>
          <w:sz w:val="20"/>
          <w:lang w:val="ca-ES"/>
        </w:rPr>
      </w:pPr>
    </w:p>
    <w:p w:rsidR="008E678E" w:rsidRPr="00F32374" w:rsidRDefault="008E678E" w:rsidP="008E678E">
      <w:pPr>
        <w:numPr>
          <w:ilvl w:val="0"/>
          <w:numId w:val="40"/>
        </w:numPr>
        <w:tabs>
          <w:tab w:val="num" w:pos="567"/>
          <w:tab w:val="num" w:pos="1276"/>
        </w:tabs>
        <w:spacing w:line="360" w:lineRule="atLeast"/>
        <w:ind w:left="567" w:right="112" w:hanging="567"/>
        <w:jc w:val="both"/>
        <w:rPr>
          <w:rFonts w:ascii="Tahoma" w:hAnsi="Tahoma" w:cs="Tahoma"/>
          <w:sz w:val="20"/>
          <w:lang w:val="ca-ES"/>
        </w:rPr>
      </w:pPr>
      <w:r w:rsidRPr="00F32374">
        <w:rPr>
          <w:rFonts w:ascii="Tahoma" w:hAnsi="Tahoma" w:cs="Tahoma"/>
          <w:sz w:val="20"/>
          <w:lang w:val="ca-ES"/>
        </w:rPr>
        <w:t>En el supòsit que els licitadors tinguin intenció de concórrer en unió temporal, hauran de presentar una declaració manifestant aquest extrem amb indicació dels noms i circumstàncies dels integrants i la participació de cadascun, així com l’assumpció del compromís de constituir-se formalment en unió temporal en cas de resultar adjudicataris.</w:t>
      </w:r>
    </w:p>
    <w:p w:rsidR="008E678E" w:rsidRPr="00F32374" w:rsidRDefault="008E678E" w:rsidP="008E678E">
      <w:pPr>
        <w:pStyle w:val="Prrafodelista"/>
        <w:rPr>
          <w:rFonts w:ascii="Tahoma" w:hAnsi="Tahoma" w:cs="Tahoma"/>
          <w:sz w:val="20"/>
        </w:rPr>
      </w:pPr>
    </w:p>
    <w:p w:rsidR="008E678E" w:rsidRPr="00F32374" w:rsidRDefault="008E678E" w:rsidP="008E678E">
      <w:pPr>
        <w:pStyle w:val="Piedepgina"/>
        <w:ind w:left="709" w:right="112"/>
        <w:rPr>
          <w:rFonts w:cs="Arial"/>
          <w:b/>
          <w:sz w:val="20"/>
          <w:u w:val="single"/>
          <w:lang w:val="ca-ES"/>
        </w:rPr>
      </w:pPr>
    </w:p>
    <w:p w:rsidR="008E678E" w:rsidRPr="00F32374" w:rsidRDefault="00986529" w:rsidP="008E678E">
      <w:pPr>
        <w:spacing w:line="360" w:lineRule="atLeast"/>
        <w:ind w:right="112"/>
        <w:jc w:val="both"/>
        <w:rPr>
          <w:rFonts w:ascii="Tahoma" w:hAnsi="Tahoma" w:cs="Tahoma"/>
          <w:sz w:val="20"/>
          <w:lang w:val="ca-ES"/>
        </w:rPr>
      </w:pPr>
      <w:r w:rsidRPr="00F32374">
        <w:rPr>
          <w:rFonts w:ascii="Tahoma" w:hAnsi="Tahoma" w:cs="Tahoma"/>
          <w:sz w:val="20"/>
          <w:lang w:val="ca-ES"/>
        </w:rPr>
        <w:lastRenderedPageBreak/>
        <w:t xml:space="preserve">El SOBRE NÚM. 2.- </w:t>
      </w:r>
      <w:r w:rsidR="008E678E" w:rsidRPr="00F32374">
        <w:rPr>
          <w:rFonts w:ascii="Tahoma" w:hAnsi="Tahoma" w:cs="Tahoma"/>
          <w:sz w:val="20"/>
          <w:lang w:val="ca-ES"/>
        </w:rPr>
        <w:t xml:space="preserve">El sobre haurà d’anat tancat, firmat pel sol·licitant i amb indicació del domicili a efectes de notificacions, en el que es farà constar la denominació del sobre </w:t>
      </w:r>
      <w:r w:rsidR="00F17002" w:rsidRPr="00F32374">
        <w:rPr>
          <w:rFonts w:ascii="Tahoma" w:hAnsi="Tahoma" w:cs="Tahoma"/>
          <w:sz w:val="20"/>
          <w:u w:val="single"/>
          <w:lang w:val="ca-ES"/>
        </w:rPr>
        <w:t>“Sobre Núm. 2</w:t>
      </w:r>
      <w:r w:rsidR="008E678E" w:rsidRPr="00F32374">
        <w:rPr>
          <w:rFonts w:ascii="Tahoma" w:hAnsi="Tahoma" w:cs="Tahoma"/>
          <w:sz w:val="20"/>
          <w:u w:val="single"/>
          <w:lang w:val="ca-ES"/>
        </w:rPr>
        <w:t>: Proposi</w:t>
      </w:r>
      <w:r w:rsidR="00F17002" w:rsidRPr="00F32374">
        <w:rPr>
          <w:rFonts w:ascii="Tahoma" w:hAnsi="Tahoma" w:cs="Tahoma"/>
          <w:sz w:val="20"/>
          <w:u w:val="single"/>
          <w:lang w:val="ca-ES"/>
        </w:rPr>
        <w:t xml:space="preserve">ció </w:t>
      </w:r>
      <w:r w:rsidR="002C0CB2">
        <w:rPr>
          <w:rFonts w:ascii="Tahoma" w:hAnsi="Tahoma" w:cs="Tahoma"/>
          <w:sz w:val="20"/>
          <w:u w:val="single"/>
          <w:lang w:val="ca-ES"/>
        </w:rPr>
        <w:t>de Millores</w:t>
      </w:r>
      <w:r w:rsidR="00F17002" w:rsidRPr="00F32374">
        <w:rPr>
          <w:rFonts w:ascii="Tahoma" w:hAnsi="Tahoma" w:cs="Tahoma"/>
          <w:sz w:val="20"/>
          <w:u w:val="single"/>
          <w:lang w:val="ca-ES"/>
        </w:rPr>
        <w:t xml:space="preserve"> per </w:t>
      </w:r>
      <w:r w:rsidR="00C6539C" w:rsidRPr="00F32374">
        <w:rPr>
          <w:rFonts w:ascii="Tahoma" w:hAnsi="Tahoma" w:cs="Tahoma"/>
          <w:sz w:val="20"/>
          <w:u w:val="single"/>
          <w:lang w:val="ca-ES"/>
        </w:rPr>
        <w:t>a la contractació</w:t>
      </w:r>
      <w:r w:rsidR="009E5162" w:rsidRPr="00F32374">
        <w:rPr>
          <w:rFonts w:ascii="Tahoma" w:hAnsi="Tahoma" w:cs="Tahoma"/>
          <w:sz w:val="20"/>
          <w:u w:val="single"/>
          <w:lang w:val="ca-ES"/>
        </w:rPr>
        <w:t xml:space="preserve"> de les obres del Projecte de millora de l’accessibilitat de l’avinguda Mas Fuster entre carretera de la Floresta i carrer Pau</w:t>
      </w:r>
      <w:r w:rsidR="009E5162" w:rsidRPr="00F32374">
        <w:rPr>
          <w:rFonts w:ascii="Tahoma" w:hAnsi="Tahoma" w:cs="Tahoma"/>
          <w:sz w:val="20"/>
          <w:lang w:val="ca-ES"/>
        </w:rPr>
        <w:t xml:space="preserve"> </w:t>
      </w:r>
      <w:r w:rsidR="00F17002" w:rsidRPr="00F32374">
        <w:rPr>
          <w:rFonts w:ascii="Tahoma" w:hAnsi="Tahoma" w:cs="Tahoma"/>
          <w:sz w:val="20"/>
          <w:lang w:val="ca-ES"/>
        </w:rPr>
        <w:t>"</w:t>
      </w:r>
      <w:r w:rsidR="008E678E" w:rsidRPr="00F32374">
        <w:rPr>
          <w:rFonts w:ascii="Tahoma" w:hAnsi="Tahoma" w:cs="Tahoma"/>
          <w:sz w:val="20"/>
          <w:lang w:val="ca-ES"/>
        </w:rPr>
        <w:t>, i haurà de contenir la documentació següent:</w:t>
      </w:r>
    </w:p>
    <w:p w:rsidR="008E678E" w:rsidRPr="00F32374" w:rsidRDefault="008E678E" w:rsidP="008E678E">
      <w:pPr>
        <w:spacing w:line="360" w:lineRule="atLeast"/>
        <w:ind w:right="112"/>
        <w:jc w:val="both"/>
        <w:rPr>
          <w:rFonts w:ascii="Tahoma" w:hAnsi="Tahoma" w:cs="Tahoma"/>
          <w:sz w:val="20"/>
          <w:lang w:val="ca-ES"/>
        </w:rPr>
      </w:pPr>
    </w:p>
    <w:p w:rsidR="008E678E" w:rsidRPr="00F32374" w:rsidRDefault="008E678E" w:rsidP="008E678E">
      <w:pPr>
        <w:numPr>
          <w:ilvl w:val="0"/>
          <w:numId w:val="41"/>
        </w:numPr>
        <w:tabs>
          <w:tab w:val="num" w:pos="567"/>
        </w:tabs>
        <w:spacing w:line="360" w:lineRule="atLeast"/>
        <w:ind w:left="567" w:right="112" w:hanging="567"/>
        <w:jc w:val="both"/>
        <w:rPr>
          <w:rFonts w:ascii="Tahoma" w:hAnsi="Tahoma" w:cs="Tahoma"/>
          <w:sz w:val="20"/>
          <w:lang w:val="ca-ES"/>
        </w:rPr>
      </w:pPr>
      <w:r w:rsidRPr="00F32374">
        <w:rPr>
          <w:rFonts w:ascii="Tahoma" w:hAnsi="Tahoma" w:cs="Tahoma"/>
          <w:sz w:val="20"/>
          <w:lang w:val="ca-ES"/>
        </w:rPr>
        <w:t>Relació numerada de la documentació inclosa.</w:t>
      </w:r>
    </w:p>
    <w:p w:rsidR="00D6361C" w:rsidRPr="00F32374" w:rsidRDefault="00D6361C" w:rsidP="00D6361C">
      <w:pPr>
        <w:spacing w:line="360" w:lineRule="atLeast"/>
        <w:ind w:left="567" w:right="112"/>
        <w:jc w:val="both"/>
        <w:rPr>
          <w:rFonts w:ascii="Tahoma" w:hAnsi="Tahoma" w:cs="Tahoma"/>
          <w:sz w:val="20"/>
          <w:lang w:val="ca-ES"/>
        </w:rPr>
      </w:pPr>
    </w:p>
    <w:p w:rsidR="00DC7FEA" w:rsidRPr="00004871" w:rsidRDefault="00DC7FEA" w:rsidP="00184443">
      <w:pPr>
        <w:numPr>
          <w:ilvl w:val="0"/>
          <w:numId w:val="41"/>
        </w:numPr>
        <w:tabs>
          <w:tab w:val="num" w:pos="567"/>
        </w:tabs>
        <w:spacing w:line="360" w:lineRule="atLeast"/>
        <w:ind w:left="567" w:right="112" w:hanging="567"/>
        <w:jc w:val="both"/>
        <w:rPr>
          <w:rFonts w:ascii="Tahoma" w:hAnsi="Tahoma" w:cs="Tahoma"/>
          <w:sz w:val="20"/>
          <w:lang w:val="ca-ES"/>
        </w:rPr>
      </w:pPr>
      <w:r w:rsidRPr="00004871">
        <w:rPr>
          <w:rFonts w:ascii="Tahoma" w:hAnsi="Tahoma" w:cs="Tahoma"/>
          <w:sz w:val="20"/>
          <w:lang w:val="ca-ES"/>
        </w:rPr>
        <w:t>L</w:t>
      </w:r>
      <w:r w:rsidR="00404740" w:rsidRPr="00004871">
        <w:rPr>
          <w:rFonts w:ascii="Tahoma" w:hAnsi="Tahoma" w:cs="Tahoma"/>
          <w:sz w:val="20"/>
          <w:lang w:val="ca-ES"/>
        </w:rPr>
        <w:t>’</w:t>
      </w:r>
      <w:r w:rsidRPr="00004871">
        <w:rPr>
          <w:rFonts w:ascii="Tahoma" w:hAnsi="Tahoma" w:cs="Tahoma"/>
          <w:sz w:val="20"/>
          <w:lang w:val="ca-ES"/>
        </w:rPr>
        <w:t>oferta de millora</w:t>
      </w:r>
      <w:r w:rsidR="00404740" w:rsidRPr="00004871">
        <w:rPr>
          <w:rFonts w:ascii="Tahoma" w:hAnsi="Tahoma" w:cs="Tahoma"/>
          <w:sz w:val="20"/>
          <w:lang w:val="ca-ES"/>
        </w:rPr>
        <w:t xml:space="preserve">, </w:t>
      </w:r>
      <w:r w:rsidRPr="00004871">
        <w:rPr>
          <w:rFonts w:ascii="Tahoma" w:hAnsi="Tahoma" w:cs="Tahoma"/>
          <w:sz w:val="20"/>
          <w:lang w:val="ca-ES"/>
        </w:rPr>
        <w:t>en el seu cas, si el licitador ofereix l’execució de les obres de xarxa d’aigües pluvi</w:t>
      </w:r>
      <w:r w:rsidR="00004871" w:rsidRPr="00004871">
        <w:rPr>
          <w:rFonts w:ascii="Tahoma" w:hAnsi="Tahoma" w:cs="Tahoma"/>
          <w:sz w:val="20"/>
          <w:lang w:val="ca-ES"/>
        </w:rPr>
        <w:t>als contemplades en el plànol 15 I 16</w:t>
      </w:r>
      <w:r w:rsidRPr="00004871">
        <w:rPr>
          <w:rFonts w:ascii="Tahoma" w:hAnsi="Tahoma" w:cs="Tahoma"/>
          <w:sz w:val="20"/>
          <w:lang w:val="ca-ES"/>
        </w:rPr>
        <w:t xml:space="preserve">. INSTAL·LACIONS. </w:t>
      </w:r>
    </w:p>
    <w:p w:rsidR="00702459" w:rsidRPr="00004871" w:rsidRDefault="00702459" w:rsidP="00702459">
      <w:pPr>
        <w:spacing w:line="360" w:lineRule="atLeast"/>
        <w:ind w:left="567" w:right="112"/>
        <w:jc w:val="both"/>
        <w:rPr>
          <w:rFonts w:ascii="Tahoma" w:hAnsi="Tahoma" w:cs="Tahoma"/>
          <w:sz w:val="20"/>
          <w:lang w:val="ca-ES"/>
        </w:rPr>
      </w:pPr>
    </w:p>
    <w:p w:rsidR="00DC7FEA" w:rsidRDefault="00DC7FEA" w:rsidP="00404740">
      <w:pPr>
        <w:numPr>
          <w:ilvl w:val="0"/>
          <w:numId w:val="41"/>
        </w:numPr>
        <w:tabs>
          <w:tab w:val="num" w:pos="567"/>
        </w:tabs>
        <w:spacing w:line="360" w:lineRule="atLeast"/>
        <w:ind w:left="567" w:right="112" w:hanging="567"/>
        <w:jc w:val="both"/>
        <w:rPr>
          <w:rFonts w:ascii="Tahoma" w:hAnsi="Tahoma" w:cs="Tahoma"/>
          <w:sz w:val="20"/>
          <w:lang w:val="ca-ES"/>
        </w:rPr>
      </w:pPr>
      <w:r w:rsidRPr="00004871">
        <w:rPr>
          <w:rFonts w:ascii="Tahoma" w:hAnsi="Tahoma" w:cs="Tahoma"/>
          <w:sz w:val="20"/>
          <w:lang w:val="ca-ES"/>
        </w:rPr>
        <w:t>En el seu cas, altres millores proposades de forma justificada pel contractista.</w:t>
      </w:r>
    </w:p>
    <w:p w:rsidR="002C0CB2" w:rsidRDefault="002C0CB2" w:rsidP="002C0CB2">
      <w:pPr>
        <w:pStyle w:val="Prrafodelista"/>
        <w:rPr>
          <w:rFonts w:ascii="Tahoma" w:hAnsi="Tahoma" w:cs="Tahoma"/>
          <w:sz w:val="20"/>
        </w:rPr>
      </w:pPr>
    </w:p>
    <w:p w:rsidR="002C0CB2" w:rsidRPr="003A1BB2" w:rsidRDefault="003A1BB2" w:rsidP="003A1BB2">
      <w:pPr>
        <w:spacing w:line="360" w:lineRule="atLeast"/>
        <w:ind w:left="567" w:right="112"/>
        <w:jc w:val="both"/>
        <w:rPr>
          <w:rFonts w:ascii="Tahoma" w:hAnsi="Tahoma" w:cs="Tahoma"/>
          <w:i/>
          <w:sz w:val="20"/>
          <w:lang w:val="ca-ES"/>
        </w:rPr>
      </w:pPr>
      <w:r w:rsidRPr="003A1BB2">
        <w:rPr>
          <w:rFonts w:ascii="Tahoma" w:hAnsi="Tahoma" w:cs="Tahoma"/>
          <w:i/>
          <w:sz w:val="20"/>
          <w:lang w:val="ca-ES"/>
        </w:rPr>
        <w:t>*</w:t>
      </w:r>
      <w:r w:rsidR="002C0CB2" w:rsidRPr="003A1BB2">
        <w:rPr>
          <w:rFonts w:ascii="Tahoma" w:hAnsi="Tahoma" w:cs="Tahoma"/>
          <w:i/>
          <w:sz w:val="20"/>
          <w:lang w:val="ca-ES"/>
        </w:rPr>
        <w:t>En el cas que so</w:t>
      </w:r>
      <w:r w:rsidRPr="003A1BB2">
        <w:rPr>
          <w:rFonts w:ascii="Tahoma" w:hAnsi="Tahoma" w:cs="Tahoma"/>
          <w:i/>
          <w:sz w:val="20"/>
          <w:lang w:val="ca-ES"/>
        </w:rPr>
        <w:t>l·licitant opti per no incloure</w:t>
      </w:r>
      <w:r w:rsidR="002C0CB2" w:rsidRPr="003A1BB2">
        <w:rPr>
          <w:rFonts w:ascii="Tahoma" w:hAnsi="Tahoma" w:cs="Tahoma"/>
          <w:i/>
          <w:sz w:val="20"/>
          <w:lang w:val="ca-ES"/>
        </w:rPr>
        <w:t xml:space="preserve"> millo</w:t>
      </w:r>
      <w:r w:rsidRPr="003A1BB2">
        <w:rPr>
          <w:rFonts w:ascii="Tahoma" w:hAnsi="Tahoma" w:cs="Tahoma"/>
          <w:i/>
          <w:sz w:val="20"/>
          <w:lang w:val="ca-ES"/>
        </w:rPr>
        <w:t>res al Projecte haurà de presentar l’esmentat sobre 2 incloent escrit on s’indiqui aquesta circumstància.</w:t>
      </w:r>
    </w:p>
    <w:p w:rsidR="002C0CB2" w:rsidRDefault="002C0CB2" w:rsidP="002C0CB2">
      <w:pPr>
        <w:rPr>
          <w:rFonts w:ascii="Tahoma" w:hAnsi="Tahoma" w:cs="Tahoma"/>
          <w:sz w:val="20"/>
        </w:rPr>
      </w:pPr>
    </w:p>
    <w:p w:rsidR="002C0CB2" w:rsidRPr="00F32374" w:rsidRDefault="002C0CB2" w:rsidP="002C0CB2">
      <w:pPr>
        <w:spacing w:line="360" w:lineRule="atLeast"/>
        <w:ind w:right="112"/>
        <w:jc w:val="both"/>
        <w:rPr>
          <w:rFonts w:ascii="Tahoma" w:hAnsi="Tahoma" w:cs="Tahoma"/>
          <w:sz w:val="20"/>
          <w:lang w:val="ca-ES"/>
        </w:rPr>
      </w:pPr>
      <w:r>
        <w:rPr>
          <w:rFonts w:ascii="Tahoma" w:hAnsi="Tahoma" w:cs="Tahoma"/>
          <w:sz w:val="20"/>
          <w:lang w:val="ca-ES"/>
        </w:rPr>
        <w:t>El SOBRE NÚM. 3</w:t>
      </w:r>
      <w:r w:rsidRPr="00F32374">
        <w:rPr>
          <w:rFonts w:ascii="Tahoma" w:hAnsi="Tahoma" w:cs="Tahoma"/>
          <w:sz w:val="20"/>
          <w:lang w:val="ca-ES"/>
        </w:rPr>
        <w:t xml:space="preserve">.- El sobre haurà d’anat tancat, firmat pel sol·licitant i amb indicació del domicili a efectes de notificacions, en el que es farà constar la denominació del sobre </w:t>
      </w:r>
      <w:r w:rsidR="003A1BB2">
        <w:rPr>
          <w:rFonts w:ascii="Tahoma" w:hAnsi="Tahoma" w:cs="Tahoma"/>
          <w:sz w:val="20"/>
          <w:u w:val="single"/>
          <w:lang w:val="ca-ES"/>
        </w:rPr>
        <w:t>“Sobre Núm. 3</w:t>
      </w:r>
      <w:r w:rsidRPr="00F32374">
        <w:rPr>
          <w:rFonts w:ascii="Tahoma" w:hAnsi="Tahoma" w:cs="Tahoma"/>
          <w:sz w:val="20"/>
          <w:u w:val="single"/>
          <w:lang w:val="ca-ES"/>
        </w:rPr>
        <w:t>: Proposició Econòmica per a la contractació de les obres del Projecte de millora de l’accessibilitat de l’avinguda Mas Fuster entre carretera de la Floresta i carrer Pau</w:t>
      </w:r>
      <w:r w:rsidRPr="00F32374">
        <w:rPr>
          <w:rFonts w:ascii="Tahoma" w:hAnsi="Tahoma" w:cs="Tahoma"/>
          <w:sz w:val="20"/>
          <w:lang w:val="ca-ES"/>
        </w:rPr>
        <w:t xml:space="preserve"> ", i haurà de contenir la documentació següent:</w:t>
      </w:r>
    </w:p>
    <w:p w:rsidR="002C0CB2" w:rsidRPr="00F32374" w:rsidRDefault="002C0CB2" w:rsidP="002C0CB2">
      <w:pPr>
        <w:spacing w:line="360" w:lineRule="atLeast"/>
        <w:ind w:right="112"/>
        <w:jc w:val="both"/>
        <w:rPr>
          <w:rFonts w:ascii="Tahoma" w:hAnsi="Tahoma" w:cs="Tahoma"/>
          <w:sz w:val="20"/>
          <w:lang w:val="ca-ES"/>
        </w:rPr>
      </w:pPr>
    </w:p>
    <w:p w:rsidR="002C0CB2" w:rsidRPr="00F32374" w:rsidRDefault="002C0CB2" w:rsidP="002C0CB2">
      <w:pPr>
        <w:numPr>
          <w:ilvl w:val="0"/>
          <w:numId w:val="41"/>
        </w:numPr>
        <w:tabs>
          <w:tab w:val="num" w:pos="567"/>
        </w:tabs>
        <w:spacing w:line="360" w:lineRule="atLeast"/>
        <w:ind w:left="567" w:right="112" w:hanging="567"/>
        <w:jc w:val="both"/>
        <w:rPr>
          <w:rFonts w:ascii="Tahoma" w:hAnsi="Tahoma" w:cs="Tahoma"/>
          <w:sz w:val="20"/>
          <w:lang w:val="ca-ES"/>
        </w:rPr>
      </w:pPr>
      <w:r w:rsidRPr="00F32374">
        <w:rPr>
          <w:rFonts w:ascii="Tahoma" w:hAnsi="Tahoma" w:cs="Tahoma"/>
          <w:sz w:val="20"/>
          <w:lang w:val="ca-ES"/>
        </w:rPr>
        <w:t>Relació numerada de la documentació inclosa.</w:t>
      </w:r>
    </w:p>
    <w:p w:rsidR="002C0CB2" w:rsidRPr="00F32374" w:rsidRDefault="002C0CB2" w:rsidP="002C0CB2">
      <w:pPr>
        <w:spacing w:line="360" w:lineRule="atLeast"/>
        <w:ind w:left="567" w:right="112"/>
        <w:jc w:val="both"/>
        <w:rPr>
          <w:rFonts w:ascii="Tahoma" w:hAnsi="Tahoma" w:cs="Tahoma"/>
          <w:sz w:val="20"/>
          <w:lang w:val="ca-ES"/>
        </w:rPr>
      </w:pPr>
    </w:p>
    <w:p w:rsidR="002C0CB2" w:rsidRPr="00F32374" w:rsidRDefault="002C0CB2" w:rsidP="002C0CB2">
      <w:pPr>
        <w:numPr>
          <w:ilvl w:val="0"/>
          <w:numId w:val="41"/>
        </w:numPr>
        <w:tabs>
          <w:tab w:val="num" w:pos="567"/>
        </w:tabs>
        <w:spacing w:line="360" w:lineRule="atLeast"/>
        <w:ind w:left="567" w:right="112" w:hanging="567"/>
        <w:jc w:val="both"/>
        <w:rPr>
          <w:rFonts w:ascii="Tahoma" w:hAnsi="Tahoma" w:cs="Tahoma"/>
          <w:sz w:val="20"/>
          <w:lang w:val="ca-ES"/>
        </w:rPr>
      </w:pPr>
      <w:r w:rsidRPr="00F32374">
        <w:rPr>
          <w:rFonts w:ascii="Tahoma" w:hAnsi="Tahoma" w:cs="Tahoma"/>
          <w:sz w:val="20"/>
          <w:lang w:val="ca-ES"/>
        </w:rPr>
        <w:t>La proposició econòmica, que haurà d’ajustar-se al model següent:</w:t>
      </w:r>
    </w:p>
    <w:p w:rsidR="002C0CB2" w:rsidRPr="00F32374" w:rsidRDefault="002C0CB2" w:rsidP="002C0CB2">
      <w:pPr>
        <w:spacing w:line="360" w:lineRule="atLeast"/>
        <w:ind w:left="567" w:right="112"/>
        <w:jc w:val="both"/>
        <w:rPr>
          <w:rFonts w:ascii="Tahoma" w:hAnsi="Tahoma" w:cs="Tahoma"/>
          <w:sz w:val="20"/>
          <w:lang w:val="ca-ES"/>
        </w:rPr>
      </w:pPr>
    </w:p>
    <w:p w:rsidR="002C0CB2" w:rsidRPr="00F32374" w:rsidRDefault="002C0CB2" w:rsidP="002C0CB2">
      <w:pPr>
        <w:spacing w:line="360" w:lineRule="atLeast"/>
        <w:ind w:left="567" w:right="112"/>
        <w:jc w:val="both"/>
        <w:rPr>
          <w:rFonts w:ascii="Tahoma" w:hAnsi="Tahoma" w:cs="Tahoma"/>
          <w:i/>
          <w:iCs/>
          <w:sz w:val="20"/>
          <w:lang w:val="ca-ES"/>
        </w:rPr>
      </w:pPr>
      <w:r w:rsidRPr="00F32374">
        <w:rPr>
          <w:rFonts w:ascii="Tahoma" w:hAnsi="Tahoma" w:cs="Tahoma"/>
          <w:sz w:val="20"/>
          <w:lang w:val="ca-ES"/>
        </w:rPr>
        <w:t xml:space="preserve">En/Na ... amb NIF núm. ..., en nom propi, (o en representació de l’empresa ....., CIF núm. ...., domiciliada a..... carrer ..., núm. ....) assabentat/da de les condicions exigides per optar a la contractació relativa </w:t>
      </w:r>
      <w:r w:rsidRPr="00F32374">
        <w:rPr>
          <w:rFonts w:ascii="Tahoma" w:hAnsi="Tahoma" w:cs="Tahoma"/>
          <w:sz w:val="20"/>
          <w:u w:val="single"/>
          <w:lang w:val="ca-ES"/>
        </w:rPr>
        <w:t>de les obres del Projecte de millora de l’accessibilitat de l’avinguda Mas Fuster entre carretera de la Floresta i carrer Pau</w:t>
      </w:r>
      <w:r w:rsidRPr="00F32374">
        <w:rPr>
          <w:rFonts w:ascii="Tahoma" w:hAnsi="Tahoma" w:cs="Tahoma"/>
          <w:sz w:val="20"/>
          <w:lang w:val="ca-ES"/>
        </w:rPr>
        <w:t xml:space="preserve"> de l’EMD de Valldoreix, es compromet a portar-la a terme amb subjecció al Plec de Clàusules Administratives Particulars i el plec de condicions Tècniques per la quantitat de ..........euros  més IVA  </w:t>
      </w:r>
      <w:r w:rsidRPr="00F32374">
        <w:rPr>
          <w:rFonts w:ascii="Tahoma" w:hAnsi="Tahoma" w:cs="Tahoma"/>
          <w:i/>
          <w:iCs/>
          <w:sz w:val="20"/>
          <w:lang w:val="ca-ES"/>
        </w:rPr>
        <w:t>(La quantitat haurà d’expressar-se en lletres i xifres).</w:t>
      </w:r>
    </w:p>
    <w:p w:rsidR="002C0CB2" w:rsidRDefault="002C0CB2" w:rsidP="002C0CB2">
      <w:pPr>
        <w:spacing w:line="360" w:lineRule="atLeast"/>
        <w:ind w:left="567" w:right="112"/>
        <w:jc w:val="both"/>
        <w:rPr>
          <w:rFonts w:ascii="Tahoma" w:hAnsi="Tahoma" w:cs="Tahoma"/>
          <w:iCs/>
          <w:sz w:val="20"/>
          <w:lang w:val="ca-ES"/>
        </w:rPr>
      </w:pPr>
      <w:r w:rsidRPr="00F32374">
        <w:rPr>
          <w:rFonts w:ascii="Tahoma" w:hAnsi="Tahoma" w:cs="Tahoma"/>
          <w:iCs/>
          <w:sz w:val="20"/>
          <w:lang w:val="ca-ES"/>
        </w:rPr>
        <w:t>A Valldoreix  a ..... de ..................... de 2016.</w:t>
      </w:r>
    </w:p>
    <w:p w:rsidR="00F03F5C" w:rsidRPr="00F03F5C" w:rsidRDefault="00F03F5C" w:rsidP="00F03F5C">
      <w:pPr>
        <w:spacing w:line="360" w:lineRule="atLeast"/>
        <w:ind w:left="567" w:right="112"/>
        <w:jc w:val="center"/>
        <w:rPr>
          <w:rFonts w:ascii="Tahoma" w:hAnsi="Tahoma" w:cs="Tahoma"/>
          <w:b/>
          <w:sz w:val="20"/>
          <w:lang w:val="ca-ES"/>
        </w:rPr>
      </w:pPr>
      <w:r w:rsidRPr="00F03F5C">
        <w:rPr>
          <w:rFonts w:ascii="Tahoma" w:hAnsi="Tahoma" w:cs="Tahoma"/>
          <w:b/>
          <w:sz w:val="20"/>
          <w:lang w:val="ca-ES"/>
        </w:rPr>
        <w:t>ADVERTÈNCIA</w:t>
      </w:r>
    </w:p>
    <w:p w:rsidR="00F03F5C" w:rsidRPr="00F03F5C" w:rsidRDefault="00F03F5C" w:rsidP="00F03F5C">
      <w:pPr>
        <w:pStyle w:val="Piedepgina"/>
        <w:pBdr>
          <w:top w:val="single" w:sz="4" w:space="2" w:color="auto"/>
          <w:left w:val="single" w:sz="4" w:space="4" w:color="auto"/>
          <w:bottom w:val="single" w:sz="4" w:space="1" w:color="auto"/>
          <w:right w:val="single" w:sz="4" w:space="4" w:color="auto"/>
        </w:pBdr>
        <w:ind w:right="112"/>
        <w:jc w:val="both"/>
        <w:rPr>
          <w:rFonts w:ascii="Tahoma" w:hAnsi="Tahoma" w:cs="Tahoma"/>
          <w:b/>
          <w:sz w:val="20"/>
          <w:lang w:val="ca-ES"/>
        </w:rPr>
      </w:pPr>
      <w:r w:rsidRPr="00F03F5C">
        <w:rPr>
          <w:rFonts w:ascii="Tahoma" w:hAnsi="Tahoma" w:cs="Tahoma"/>
          <w:b/>
          <w:sz w:val="20"/>
          <w:lang w:val="ca-ES"/>
        </w:rPr>
        <w:t>La documentació que contenen els sobres precedents (1 i 2) no pot incloure cap informació que permeti conèixer el contingut del sobre 3 relatiu a la proposició econòmica. L’incompliment d’aquesta obligació implica l’exclusió de la licitació.</w:t>
      </w:r>
    </w:p>
    <w:p w:rsidR="00D6361C" w:rsidRPr="00F32374" w:rsidRDefault="00D6361C" w:rsidP="00D6361C">
      <w:pPr>
        <w:spacing w:line="360" w:lineRule="atLeast"/>
        <w:ind w:right="112"/>
        <w:jc w:val="both"/>
        <w:rPr>
          <w:rFonts w:ascii="Tahoma" w:hAnsi="Tahoma" w:cs="Tahoma"/>
          <w:sz w:val="20"/>
          <w:lang w:val="ca-ES"/>
        </w:rPr>
      </w:pPr>
    </w:p>
    <w:p w:rsidR="00C34A4D" w:rsidRPr="00F32374" w:rsidRDefault="00A9604B" w:rsidP="00C34A4D">
      <w:pPr>
        <w:pBdr>
          <w:bottom w:val="single" w:sz="6" w:space="1" w:color="auto"/>
        </w:pBdr>
        <w:spacing w:line="360" w:lineRule="atLeast"/>
        <w:ind w:right="112"/>
        <w:jc w:val="both"/>
        <w:rPr>
          <w:rFonts w:ascii="Tahoma" w:hAnsi="Tahoma" w:cs="Tahoma"/>
          <w:b/>
          <w:sz w:val="20"/>
          <w:lang w:val="ca-ES"/>
        </w:rPr>
      </w:pPr>
      <w:r w:rsidRPr="00F32374">
        <w:rPr>
          <w:rFonts w:ascii="Tahoma" w:hAnsi="Tahoma" w:cs="Tahoma"/>
          <w:b/>
          <w:sz w:val="20"/>
          <w:lang w:val="ca-ES"/>
        </w:rPr>
        <w:lastRenderedPageBreak/>
        <w:t>17</w:t>
      </w:r>
      <w:r w:rsidR="00C34A4D" w:rsidRPr="00F32374">
        <w:rPr>
          <w:rFonts w:ascii="Tahoma" w:hAnsi="Tahoma" w:cs="Tahoma"/>
          <w:b/>
          <w:sz w:val="20"/>
          <w:lang w:val="ca-ES"/>
        </w:rPr>
        <w:t>. CONDICIONS MÍNIMES I MEDIS D’ACREDITACIÓ DE LA SOLVÈNCIA ECONÒMICA I FINANCERA I PROFESSIONAL O TÈCNICA</w:t>
      </w:r>
    </w:p>
    <w:p w:rsidR="00C34A4D" w:rsidRPr="00F32374" w:rsidRDefault="00C34A4D" w:rsidP="00C34A4D">
      <w:pPr>
        <w:spacing w:line="360" w:lineRule="atLeast"/>
        <w:ind w:right="112"/>
        <w:jc w:val="both"/>
        <w:rPr>
          <w:rFonts w:ascii="Tahoma" w:hAnsi="Tahoma" w:cs="Tahoma"/>
          <w:sz w:val="20"/>
          <w:lang w:val="ca-ES"/>
        </w:rPr>
      </w:pPr>
      <w:r w:rsidRPr="00F32374">
        <w:rPr>
          <w:rFonts w:ascii="Tahoma" w:hAnsi="Tahoma" w:cs="Tahoma"/>
          <w:sz w:val="20"/>
          <w:lang w:val="ca-ES"/>
        </w:rPr>
        <w:t>La solvència econòmica i financera</w:t>
      </w:r>
      <w:r w:rsidR="00A435AF" w:rsidRPr="00F32374">
        <w:rPr>
          <w:rFonts w:ascii="Tahoma" w:hAnsi="Tahoma" w:cs="Tahoma"/>
          <w:sz w:val="20"/>
          <w:lang w:val="ca-ES"/>
        </w:rPr>
        <w:t xml:space="preserve">, </w:t>
      </w:r>
      <w:r w:rsidRPr="00F32374">
        <w:rPr>
          <w:rFonts w:ascii="Tahoma" w:hAnsi="Tahoma" w:cs="Tahoma"/>
          <w:sz w:val="20"/>
          <w:lang w:val="ca-ES"/>
        </w:rPr>
        <w:t xml:space="preserve"> i professional o tècnica mínima i els mitjans d’acreditació són els que tot seguit s’indiquen:</w:t>
      </w:r>
    </w:p>
    <w:p w:rsidR="00C34A4D" w:rsidRPr="00F32374" w:rsidRDefault="00C34A4D" w:rsidP="00C34A4D">
      <w:pPr>
        <w:spacing w:line="360" w:lineRule="atLeast"/>
        <w:ind w:right="112"/>
        <w:jc w:val="both"/>
        <w:rPr>
          <w:rFonts w:ascii="Tahoma" w:hAnsi="Tahoma" w:cs="Tahoma"/>
          <w:sz w:val="20"/>
          <w:u w:val="single"/>
          <w:lang w:val="ca-ES"/>
        </w:rPr>
      </w:pPr>
    </w:p>
    <w:p w:rsidR="00C34A4D" w:rsidRPr="00F32374" w:rsidRDefault="00C34A4D" w:rsidP="00C34A4D">
      <w:pPr>
        <w:spacing w:line="360" w:lineRule="atLeast"/>
        <w:ind w:right="112"/>
        <w:jc w:val="both"/>
        <w:rPr>
          <w:rFonts w:ascii="Tahoma" w:hAnsi="Tahoma" w:cs="Tahoma"/>
          <w:sz w:val="20"/>
          <w:lang w:val="ca-ES"/>
        </w:rPr>
      </w:pPr>
      <w:r w:rsidRPr="00F32374">
        <w:rPr>
          <w:rFonts w:ascii="Tahoma" w:hAnsi="Tahoma" w:cs="Tahoma"/>
          <w:sz w:val="20"/>
          <w:lang w:val="ca-ES"/>
        </w:rPr>
        <w:t xml:space="preserve">Els licitadors hauran de complir les condicions següents: </w:t>
      </w:r>
    </w:p>
    <w:p w:rsidR="00C34A4D" w:rsidRPr="00F32374" w:rsidRDefault="00C34A4D" w:rsidP="00B2107E">
      <w:pPr>
        <w:pStyle w:val="Prrafodelista"/>
        <w:numPr>
          <w:ilvl w:val="0"/>
          <w:numId w:val="47"/>
        </w:numPr>
        <w:spacing w:line="360" w:lineRule="atLeast"/>
        <w:ind w:left="426" w:right="112"/>
        <w:jc w:val="both"/>
        <w:rPr>
          <w:rFonts w:ascii="Tahoma" w:hAnsi="Tahoma" w:cs="Tahoma"/>
          <w:sz w:val="20"/>
        </w:rPr>
      </w:pPr>
      <w:r w:rsidRPr="00F32374">
        <w:rPr>
          <w:rFonts w:ascii="Tahoma" w:hAnsi="Tahoma" w:cs="Tahoma"/>
          <w:sz w:val="20"/>
        </w:rPr>
        <w:t>Solvència econòmica i financera:</w:t>
      </w:r>
    </w:p>
    <w:p w:rsidR="00C34A4D" w:rsidRPr="00F32374" w:rsidRDefault="00C34A4D" w:rsidP="00B2107E">
      <w:pPr>
        <w:numPr>
          <w:ilvl w:val="0"/>
          <w:numId w:val="43"/>
        </w:numPr>
        <w:spacing w:line="360" w:lineRule="atLeast"/>
        <w:ind w:left="709" w:right="112"/>
        <w:jc w:val="both"/>
        <w:rPr>
          <w:rFonts w:ascii="Tahoma" w:hAnsi="Tahoma" w:cs="Tahoma"/>
          <w:sz w:val="20"/>
          <w:lang w:val="ca-ES"/>
        </w:rPr>
      </w:pPr>
      <w:r w:rsidRPr="00F32374">
        <w:rPr>
          <w:rFonts w:ascii="Tahoma" w:hAnsi="Tahoma" w:cs="Tahoma"/>
          <w:sz w:val="20"/>
          <w:lang w:val="ca-ES"/>
        </w:rPr>
        <w:t xml:space="preserve"> Volum anual de negocis que, referida a l’any de major volum de negoci dels tres últims anys conclosos, haurà de ser igual o sup</w:t>
      </w:r>
      <w:r w:rsidR="00A9604B" w:rsidRPr="00F32374">
        <w:rPr>
          <w:rFonts w:ascii="Tahoma" w:hAnsi="Tahoma" w:cs="Tahoma"/>
          <w:sz w:val="20"/>
          <w:lang w:val="ca-ES"/>
        </w:rPr>
        <w:t xml:space="preserve">erior a </w:t>
      </w:r>
      <w:r w:rsidR="005A162F" w:rsidRPr="00F32374">
        <w:rPr>
          <w:rFonts w:ascii="Tahoma" w:hAnsi="Tahoma" w:cs="Tahoma"/>
          <w:sz w:val="20"/>
          <w:lang w:val="ca-ES"/>
        </w:rPr>
        <w:t>494.909</w:t>
      </w:r>
      <w:r w:rsidRPr="00F32374">
        <w:rPr>
          <w:rFonts w:ascii="Tahoma" w:hAnsi="Tahoma" w:cs="Tahoma"/>
          <w:sz w:val="20"/>
          <w:lang w:val="ca-ES"/>
        </w:rPr>
        <w:t xml:space="preserve"> euros.</w:t>
      </w:r>
    </w:p>
    <w:p w:rsidR="00C34A4D" w:rsidRPr="00F32374" w:rsidRDefault="00C34A4D" w:rsidP="00B2107E">
      <w:pPr>
        <w:spacing w:line="360" w:lineRule="atLeast"/>
        <w:ind w:left="709" w:right="112"/>
        <w:jc w:val="both"/>
        <w:rPr>
          <w:rFonts w:ascii="Tahoma" w:hAnsi="Tahoma" w:cs="Tahoma"/>
          <w:sz w:val="20"/>
          <w:lang w:val="ca-ES"/>
        </w:rPr>
      </w:pPr>
      <w:r w:rsidRPr="00F32374">
        <w:rPr>
          <w:rFonts w:ascii="Tahoma" w:hAnsi="Tahoma" w:cs="Tahoma"/>
          <w:sz w:val="20"/>
          <w:lang w:val="ca-ES"/>
        </w:rPr>
        <w:t>Mitjà d’acreditació: Aportació dels comptes anuals aprovats i dipositats al Registre Mercantil o en el registre oficial corresponent.</w:t>
      </w:r>
    </w:p>
    <w:p w:rsidR="00C34A4D" w:rsidRPr="00F32374" w:rsidRDefault="00C34A4D" w:rsidP="00B2107E">
      <w:pPr>
        <w:pStyle w:val="Prrafodelista"/>
        <w:numPr>
          <w:ilvl w:val="0"/>
          <w:numId w:val="47"/>
        </w:numPr>
        <w:spacing w:line="360" w:lineRule="atLeast"/>
        <w:ind w:left="426" w:right="112"/>
        <w:jc w:val="both"/>
        <w:rPr>
          <w:rFonts w:ascii="Tahoma" w:hAnsi="Tahoma" w:cs="Tahoma"/>
          <w:sz w:val="20"/>
        </w:rPr>
      </w:pPr>
      <w:r w:rsidRPr="00F32374">
        <w:rPr>
          <w:rFonts w:ascii="Tahoma" w:hAnsi="Tahoma" w:cs="Tahoma"/>
          <w:sz w:val="20"/>
        </w:rPr>
        <w:t>Solvència professional o tècnica:</w:t>
      </w:r>
    </w:p>
    <w:p w:rsidR="00C34A4D" w:rsidRPr="00F32374" w:rsidRDefault="00C34A4D" w:rsidP="00B2107E">
      <w:pPr>
        <w:numPr>
          <w:ilvl w:val="0"/>
          <w:numId w:val="43"/>
        </w:numPr>
        <w:spacing w:line="360" w:lineRule="atLeast"/>
        <w:ind w:left="709" w:right="112"/>
        <w:jc w:val="both"/>
        <w:rPr>
          <w:rFonts w:ascii="Tahoma" w:hAnsi="Tahoma" w:cs="Tahoma"/>
          <w:sz w:val="20"/>
          <w:lang w:val="ca-ES"/>
        </w:rPr>
      </w:pPr>
      <w:r w:rsidRPr="00F32374">
        <w:rPr>
          <w:rFonts w:ascii="Tahoma" w:hAnsi="Tahoma" w:cs="Tahoma"/>
          <w:sz w:val="20"/>
          <w:lang w:val="ca-ES"/>
        </w:rPr>
        <w:t>Una relació dels principals serve</w:t>
      </w:r>
      <w:r w:rsidR="00A9604B" w:rsidRPr="00F32374">
        <w:rPr>
          <w:rFonts w:ascii="Tahoma" w:hAnsi="Tahoma" w:cs="Tahoma"/>
          <w:sz w:val="20"/>
          <w:lang w:val="ca-ES"/>
        </w:rPr>
        <w:t>is o treballs en els últims deu</w:t>
      </w:r>
      <w:r w:rsidRPr="00F32374">
        <w:rPr>
          <w:rFonts w:ascii="Tahoma" w:hAnsi="Tahoma" w:cs="Tahoma"/>
          <w:sz w:val="20"/>
          <w:lang w:val="ca-ES"/>
        </w:rPr>
        <w:t xml:space="preserve"> anys que inclogui objecte, import, dates i el destinatari, públic o privat d’aquests, signada pel </w:t>
      </w:r>
      <w:r w:rsidR="00A435AF" w:rsidRPr="00F32374">
        <w:rPr>
          <w:rFonts w:ascii="Tahoma" w:hAnsi="Tahoma" w:cs="Tahoma"/>
          <w:sz w:val="20"/>
          <w:lang w:val="ca-ES"/>
        </w:rPr>
        <w:t>representant legal de l’ens públic o privat.</w:t>
      </w:r>
    </w:p>
    <w:p w:rsidR="00C34A4D" w:rsidRPr="00F32374" w:rsidRDefault="00C34A4D" w:rsidP="00B2107E">
      <w:pPr>
        <w:spacing w:line="360" w:lineRule="atLeast"/>
        <w:ind w:left="709" w:right="112" w:firstLine="336"/>
        <w:jc w:val="both"/>
        <w:rPr>
          <w:rFonts w:ascii="Tahoma" w:hAnsi="Tahoma" w:cs="Tahoma"/>
          <w:sz w:val="20"/>
          <w:highlight w:val="yellow"/>
          <w:lang w:val="ca-ES"/>
        </w:rPr>
      </w:pPr>
      <w:bookmarkStart w:id="0" w:name="_GoBack"/>
      <w:bookmarkEnd w:id="0"/>
    </w:p>
    <w:p w:rsidR="00A9604B" w:rsidRPr="00F32374" w:rsidRDefault="00C34A4D" w:rsidP="00B2107E">
      <w:pPr>
        <w:spacing w:line="360" w:lineRule="atLeast"/>
        <w:ind w:left="709" w:right="112"/>
        <w:jc w:val="both"/>
        <w:rPr>
          <w:rFonts w:ascii="Tahoma" w:hAnsi="Tahoma" w:cs="Tahoma"/>
          <w:sz w:val="20"/>
          <w:lang w:val="ca-ES"/>
        </w:rPr>
      </w:pPr>
      <w:r w:rsidRPr="00F32374">
        <w:rPr>
          <w:rFonts w:ascii="Tahoma" w:hAnsi="Tahoma" w:cs="Tahoma"/>
          <w:sz w:val="20"/>
          <w:lang w:val="ca-ES"/>
        </w:rPr>
        <w:t xml:space="preserve">S’haurà d’acreditar un </w:t>
      </w:r>
      <w:r w:rsidR="00A435AF" w:rsidRPr="00F32374">
        <w:rPr>
          <w:rFonts w:ascii="Tahoma" w:hAnsi="Tahoma" w:cs="Tahoma"/>
          <w:sz w:val="20"/>
          <w:lang w:val="ca-ES"/>
        </w:rPr>
        <w:t xml:space="preserve"> mínim de tres </w:t>
      </w:r>
      <w:r w:rsidR="009A50AF" w:rsidRPr="00F32374">
        <w:rPr>
          <w:rFonts w:ascii="Tahoma" w:hAnsi="Tahoma" w:cs="Tahoma"/>
          <w:sz w:val="20"/>
          <w:lang w:val="ca-ES"/>
        </w:rPr>
        <w:t>obres</w:t>
      </w:r>
      <w:r w:rsidR="00A435AF" w:rsidRPr="00F32374">
        <w:rPr>
          <w:rFonts w:ascii="Tahoma" w:hAnsi="Tahoma" w:cs="Tahoma"/>
          <w:sz w:val="20"/>
          <w:lang w:val="ca-ES"/>
        </w:rPr>
        <w:t xml:space="preserve"> realitzades similars en els últims 10 anys, amb un i</w:t>
      </w:r>
      <w:r w:rsidR="00A9604B" w:rsidRPr="00F32374">
        <w:rPr>
          <w:rFonts w:ascii="Tahoma" w:hAnsi="Tahoma" w:cs="Tahoma"/>
          <w:sz w:val="20"/>
          <w:lang w:val="ca-ES"/>
        </w:rPr>
        <w:t xml:space="preserve">mport igual o superior a </w:t>
      </w:r>
      <w:r w:rsidR="005A162F" w:rsidRPr="00F32374">
        <w:rPr>
          <w:rFonts w:ascii="Tahoma" w:hAnsi="Tahoma" w:cs="Tahoma"/>
          <w:sz w:val="20"/>
          <w:lang w:val="ca-ES"/>
        </w:rPr>
        <w:t xml:space="preserve">230.957 </w:t>
      </w:r>
      <w:r w:rsidRPr="00F32374">
        <w:rPr>
          <w:rFonts w:ascii="Tahoma" w:hAnsi="Tahoma" w:cs="Tahoma"/>
          <w:sz w:val="20"/>
          <w:lang w:val="ca-ES"/>
        </w:rPr>
        <w:t>euros durant l’any de</w:t>
      </w:r>
      <w:r w:rsidR="00A435AF" w:rsidRPr="00F32374">
        <w:rPr>
          <w:rFonts w:ascii="Tahoma" w:hAnsi="Tahoma" w:cs="Tahoma"/>
          <w:sz w:val="20"/>
          <w:lang w:val="ca-ES"/>
        </w:rPr>
        <w:t xml:space="preserve"> major execució del període de 10</w:t>
      </w:r>
      <w:r w:rsidRPr="00F32374">
        <w:rPr>
          <w:rFonts w:ascii="Tahoma" w:hAnsi="Tahoma" w:cs="Tahoma"/>
          <w:sz w:val="20"/>
          <w:lang w:val="ca-ES"/>
        </w:rPr>
        <w:t xml:space="preserve"> anys</w:t>
      </w:r>
      <w:r w:rsidR="00A435AF" w:rsidRPr="00F32374">
        <w:rPr>
          <w:rFonts w:ascii="Tahoma" w:hAnsi="Tahoma" w:cs="Tahoma"/>
          <w:sz w:val="20"/>
          <w:lang w:val="ca-ES"/>
        </w:rPr>
        <w:t>.</w:t>
      </w:r>
    </w:p>
    <w:p w:rsidR="00C34A4D" w:rsidRPr="00F32374" w:rsidRDefault="00C34A4D" w:rsidP="00B2107E">
      <w:pPr>
        <w:spacing w:line="360" w:lineRule="atLeast"/>
        <w:ind w:left="709" w:right="112"/>
        <w:jc w:val="both"/>
        <w:rPr>
          <w:rFonts w:ascii="Tahoma" w:hAnsi="Tahoma" w:cs="Tahoma"/>
          <w:sz w:val="20"/>
          <w:highlight w:val="yellow"/>
          <w:lang w:val="ca-ES"/>
        </w:rPr>
      </w:pPr>
    </w:p>
    <w:p w:rsidR="00C34A4D" w:rsidRPr="00F32374" w:rsidRDefault="00C34A4D" w:rsidP="00B2107E">
      <w:pPr>
        <w:spacing w:line="360" w:lineRule="atLeast"/>
        <w:ind w:left="709" w:right="112"/>
        <w:jc w:val="both"/>
        <w:rPr>
          <w:rFonts w:ascii="Tahoma" w:hAnsi="Tahoma" w:cs="Tahoma"/>
          <w:sz w:val="20"/>
          <w:lang w:val="ca-ES"/>
        </w:rPr>
      </w:pPr>
      <w:r w:rsidRPr="00F32374">
        <w:rPr>
          <w:rFonts w:ascii="Tahoma" w:hAnsi="Tahoma" w:cs="Tahoma"/>
          <w:b/>
          <w:sz w:val="20"/>
          <w:lang w:val="ca-ES"/>
        </w:rPr>
        <w:t>L’acreditació</w:t>
      </w:r>
      <w:r w:rsidR="00F25F41" w:rsidRPr="00F32374">
        <w:rPr>
          <w:rFonts w:ascii="Tahoma" w:hAnsi="Tahoma" w:cs="Tahoma"/>
          <w:sz w:val="20"/>
          <w:lang w:val="ca-ES"/>
        </w:rPr>
        <w:t xml:space="preserve"> dels treballs</w:t>
      </w:r>
      <w:r w:rsidRPr="00F32374">
        <w:rPr>
          <w:rFonts w:ascii="Tahoma" w:hAnsi="Tahoma" w:cs="Tahoma"/>
          <w:sz w:val="20"/>
          <w:lang w:val="ca-ES"/>
        </w:rPr>
        <w:t xml:space="preserve"> esmentats s’ha de realitzar:</w:t>
      </w:r>
    </w:p>
    <w:p w:rsidR="00C34A4D" w:rsidRPr="00F32374" w:rsidRDefault="00C34A4D" w:rsidP="00B2107E">
      <w:pPr>
        <w:pStyle w:val="Prrafodelista"/>
        <w:numPr>
          <w:ilvl w:val="0"/>
          <w:numId w:val="45"/>
        </w:numPr>
        <w:tabs>
          <w:tab w:val="left" w:pos="1560"/>
        </w:tabs>
        <w:spacing w:line="360" w:lineRule="atLeast"/>
        <w:ind w:right="112"/>
        <w:jc w:val="both"/>
        <w:rPr>
          <w:rFonts w:ascii="Tahoma" w:hAnsi="Tahoma" w:cs="Tahoma"/>
          <w:sz w:val="20"/>
        </w:rPr>
      </w:pPr>
      <w:r w:rsidRPr="00F32374">
        <w:rPr>
          <w:rFonts w:ascii="Tahoma" w:hAnsi="Tahoma" w:cs="Tahoma"/>
          <w:sz w:val="20"/>
        </w:rPr>
        <w:t>Quan els treballs s’hagin realitzat en entitats del sector públic, cal aportar certificats expedits o visats per l’òrgan competent</w:t>
      </w:r>
      <w:r w:rsidR="00AE691E" w:rsidRPr="00F32374">
        <w:rPr>
          <w:rFonts w:ascii="Tahoma" w:hAnsi="Tahoma" w:cs="Tahoma"/>
          <w:sz w:val="20"/>
        </w:rPr>
        <w:t xml:space="preserve">, </w:t>
      </w:r>
      <w:r w:rsidRPr="00F32374">
        <w:rPr>
          <w:rFonts w:ascii="Tahoma" w:hAnsi="Tahoma" w:cs="Tahoma"/>
          <w:sz w:val="20"/>
        </w:rPr>
        <w:t>que acreditin la ef</w:t>
      </w:r>
      <w:r w:rsidR="00A435AF" w:rsidRPr="00F32374">
        <w:rPr>
          <w:rFonts w:ascii="Tahoma" w:hAnsi="Tahoma" w:cs="Tahoma"/>
          <w:sz w:val="20"/>
        </w:rPr>
        <w:t>ectiva realitz</w:t>
      </w:r>
      <w:r w:rsidR="00AE691E" w:rsidRPr="00F32374">
        <w:rPr>
          <w:rFonts w:ascii="Tahoma" w:hAnsi="Tahoma" w:cs="Tahoma"/>
          <w:sz w:val="20"/>
        </w:rPr>
        <w:t xml:space="preserve">ació </w:t>
      </w:r>
      <w:r w:rsidR="00F25F41" w:rsidRPr="00F32374">
        <w:rPr>
          <w:rFonts w:ascii="Tahoma" w:hAnsi="Tahoma" w:cs="Tahoma"/>
          <w:sz w:val="20"/>
        </w:rPr>
        <w:t>de les obres</w:t>
      </w:r>
      <w:r w:rsidR="00AE691E" w:rsidRPr="00F32374">
        <w:rPr>
          <w:rFonts w:ascii="Tahoma" w:hAnsi="Tahoma" w:cs="Tahoma"/>
          <w:sz w:val="20"/>
        </w:rPr>
        <w:t>, l’</w:t>
      </w:r>
      <w:r w:rsidR="00A435AF" w:rsidRPr="00F32374">
        <w:rPr>
          <w:rFonts w:ascii="Tahoma" w:hAnsi="Tahoma" w:cs="Tahoma"/>
          <w:sz w:val="20"/>
        </w:rPr>
        <w:t>import, any d’execució, i bona execució.</w:t>
      </w:r>
    </w:p>
    <w:p w:rsidR="00F32374" w:rsidRPr="008F1FE6" w:rsidRDefault="00C34A4D" w:rsidP="008F1FE6">
      <w:pPr>
        <w:pStyle w:val="Prrafodelista"/>
        <w:numPr>
          <w:ilvl w:val="0"/>
          <w:numId w:val="45"/>
        </w:numPr>
        <w:tabs>
          <w:tab w:val="left" w:pos="1560"/>
        </w:tabs>
        <w:spacing w:line="360" w:lineRule="atLeast"/>
        <w:ind w:right="112"/>
        <w:jc w:val="both"/>
        <w:rPr>
          <w:rFonts w:ascii="Tahoma" w:hAnsi="Tahoma" w:cs="Tahoma"/>
          <w:sz w:val="20"/>
        </w:rPr>
      </w:pPr>
      <w:r w:rsidRPr="00F32374">
        <w:rPr>
          <w:rFonts w:ascii="Tahoma" w:hAnsi="Tahoma" w:cs="Tahoma"/>
          <w:sz w:val="20"/>
        </w:rPr>
        <w:t>Quan els treballs s’hagin realitzat en entitats del sector privat, s’entenen acreditats amb la relació esmentada signada pel representan</w:t>
      </w:r>
      <w:r w:rsidR="00A435AF" w:rsidRPr="00F32374">
        <w:rPr>
          <w:rFonts w:ascii="Tahoma" w:hAnsi="Tahoma" w:cs="Tahoma"/>
          <w:sz w:val="20"/>
        </w:rPr>
        <w:t>t legal de l’empresa licitadora, que acreditin import, any d’execució, i bona execució.</w:t>
      </w:r>
    </w:p>
    <w:p w:rsidR="00C34A4D" w:rsidRPr="00F32374" w:rsidRDefault="00C34A4D" w:rsidP="008F1FE6">
      <w:pPr>
        <w:tabs>
          <w:tab w:val="left" w:pos="1560"/>
        </w:tabs>
        <w:spacing w:line="360" w:lineRule="atLeast"/>
        <w:ind w:right="112"/>
        <w:jc w:val="both"/>
        <w:rPr>
          <w:rFonts w:ascii="Tahoma" w:hAnsi="Tahoma" w:cs="Tahoma"/>
          <w:sz w:val="20"/>
          <w:highlight w:val="yellow"/>
          <w:lang w:val="ca-ES"/>
        </w:rPr>
      </w:pPr>
    </w:p>
    <w:p w:rsidR="009E6DE9" w:rsidRPr="00F32374" w:rsidRDefault="00A36175" w:rsidP="00677B2D">
      <w:pPr>
        <w:pBdr>
          <w:bottom w:val="single" w:sz="6" w:space="1" w:color="auto"/>
        </w:pBdr>
        <w:spacing w:line="360" w:lineRule="atLeast"/>
        <w:jc w:val="both"/>
        <w:outlineLvl w:val="0"/>
        <w:rPr>
          <w:rFonts w:ascii="Tahoma" w:hAnsi="Tahoma" w:cs="Tahoma"/>
          <w:b/>
          <w:sz w:val="20"/>
          <w:u w:val="single"/>
          <w:lang w:val="ca-ES"/>
        </w:rPr>
      </w:pPr>
      <w:r w:rsidRPr="00F32374">
        <w:rPr>
          <w:rFonts w:ascii="Tahoma" w:hAnsi="Tahoma" w:cs="Tahoma"/>
          <w:b/>
          <w:sz w:val="20"/>
          <w:lang w:val="ca-ES"/>
        </w:rPr>
        <w:t>1</w:t>
      </w:r>
      <w:r w:rsidR="00A9604B" w:rsidRPr="00F32374">
        <w:rPr>
          <w:rFonts w:ascii="Tahoma" w:hAnsi="Tahoma" w:cs="Tahoma"/>
          <w:b/>
          <w:sz w:val="20"/>
          <w:lang w:val="ca-ES"/>
        </w:rPr>
        <w:t>8</w:t>
      </w:r>
      <w:r w:rsidRPr="00F32374">
        <w:rPr>
          <w:rFonts w:ascii="Tahoma" w:hAnsi="Tahoma" w:cs="Tahoma"/>
          <w:b/>
          <w:sz w:val="20"/>
          <w:lang w:val="ca-ES"/>
        </w:rPr>
        <w:t>.</w:t>
      </w:r>
      <w:r w:rsidR="00727CB1" w:rsidRPr="00F32374">
        <w:rPr>
          <w:rFonts w:ascii="Tahoma" w:hAnsi="Tahoma" w:cs="Tahoma"/>
          <w:b/>
          <w:sz w:val="20"/>
          <w:lang w:val="ca-ES"/>
        </w:rPr>
        <w:t xml:space="preserve"> LA MESA DE CONTRACTACIÓ</w:t>
      </w:r>
    </w:p>
    <w:p w:rsidR="009E6DE9" w:rsidRPr="00F32374" w:rsidRDefault="009E6DE9" w:rsidP="00677B2D">
      <w:pPr>
        <w:spacing w:line="360" w:lineRule="atLeast"/>
        <w:jc w:val="both"/>
        <w:rPr>
          <w:rFonts w:ascii="Tahoma" w:hAnsi="Tahoma" w:cs="Tahoma"/>
          <w:sz w:val="20"/>
          <w:lang w:val="ca-ES"/>
        </w:rPr>
      </w:pPr>
      <w:r w:rsidRPr="00F32374">
        <w:rPr>
          <w:rFonts w:ascii="Tahoma" w:hAnsi="Tahoma" w:cs="Tahoma"/>
          <w:sz w:val="20"/>
          <w:lang w:val="ca-ES"/>
        </w:rPr>
        <w:t>La mesa de contractació serà</w:t>
      </w:r>
      <w:r w:rsidR="008E4E70" w:rsidRPr="00F32374">
        <w:rPr>
          <w:rFonts w:ascii="Tahoma" w:hAnsi="Tahoma" w:cs="Tahoma"/>
          <w:sz w:val="20"/>
          <w:lang w:val="ca-ES"/>
        </w:rPr>
        <w:t xml:space="preserve"> </w:t>
      </w:r>
      <w:r w:rsidRPr="00F32374">
        <w:rPr>
          <w:rFonts w:ascii="Tahoma" w:hAnsi="Tahoma" w:cs="Tahoma"/>
          <w:sz w:val="20"/>
          <w:lang w:val="ca-ES"/>
        </w:rPr>
        <w:t>presidida per la Presidenta de la junta de Veïns, la qual quedarà integrada de la manera següent:</w:t>
      </w:r>
    </w:p>
    <w:p w:rsidR="009E6DE9" w:rsidRPr="00F32374" w:rsidRDefault="009E6DE9" w:rsidP="00677B2D">
      <w:pPr>
        <w:pStyle w:val="Textoindependiente3"/>
        <w:tabs>
          <w:tab w:val="left" w:pos="1701"/>
        </w:tabs>
        <w:spacing w:after="0" w:line="360" w:lineRule="atLeast"/>
        <w:jc w:val="both"/>
        <w:rPr>
          <w:rFonts w:ascii="Tahoma" w:hAnsi="Tahoma" w:cs="Tahoma"/>
          <w:sz w:val="20"/>
          <w:szCs w:val="20"/>
          <w:lang w:val="ca-ES"/>
        </w:rPr>
      </w:pPr>
      <w:r w:rsidRPr="00F32374">
        <w:rPr>
          <w:rFonts w:ascii="Tahoma" w:hAnsi="Tahoma" w:cs="Tahoma"/>
          <w:b/>
          <w:bCs/>
          <w:sz w:val="20"/>
          <w:szCs w:val="20"/>
          <w:lang w:val="ca-ES"/>
        </w:rPr>
        <w:t>President</w:t>
      </w:r>
      <w:r w:rsidR="004F4C7A" w:rsidRPr="00F32374">
        <w:rPr>
          <w:rFonts w:ascii="Tahoma" w:hAnsi="Tahoma" w:cs="Tahoma"/>
          <w:b/>
          <w:bCs/>
          <w:sz w:val="20"/>
          <w:szCs w:val="20"/>
          <w:lang w:val="ca-ES"/>
        </w:rPr>
        <w:t>/a</w:t>
      </w:r>
      <w:r w:rsidRPr="00F32374">
        <w:rPr>
          <w:rFonts w:ascii="Tahoma" w:hAnsi="Tahoma" w:cs="Tahoma"/>
          <w:sz w:val="20"/>
          <w:szCs w:val="20"/>
          <w:lang w:val="ca-ES"/>
        </w:rPr>
        <w:t xml:space="preserve">: </w:t>
      </w:r>
      <w:r w:rsidR="00FA36E5" w:rsidRPr="00F32374">
        <w:rPr>
          <w:rFonts w:ascii="Tahoma" w:hAnsi="Tahoma" w:cs="Tahoma"/>
          <w:sz w:val="20"/>
          <w:szCs w:val="20"/>
          <w:lang w:val="ca-ES"/>
        </w:rPr>
        <w:t xml:space="preserve"> </w:t>
      </w:r>
      <w:r w:rsidR="002E04D0" w:rsidRPr="00F32374">
        <w:rPr>
          <w:rFonts w:ascii="Tahoma" w:hAnsi="Tahoma" w:cs="Tahoma"/>
          <w:sz w:val="20"/>
          <w:szCs w:val="20"/>
          <w:lang w:val="ca-ES"/>
        </w:rPr>
        <w:tab/>
      </w:r>
      <w:r w:rsidR="00FA5456" w:rsidRPr="00F32374">
        <w:rPr>
          <w:rFonts w:ascii="Tahoma" w:hAnsi="Tahoma" w:cs="Tahoma"/>
          <w:b/>
          <w:sz w:val="20"/>
          <w:szCs w:val="20"/>
          <w:lang w:val="ca-ES"/>
        </w:rPr>
        <w:t xml:space="preserve">Josep Puig </w:t>
      </w:r>
      <w:proofErr w:type="spellStart"/>
      <w:r w:rsidR="00FA5456" w:rsidRPr="00F32374">
        <w:rPr>
          <w:rFonts w:ascii="Tahoma" w:hAnsi="Tahoma" w:cs="Tahoma"/>
          <w:b/>
          <w:sz w:val="20"/>
          <w:szCs w:val="20"/>
          <w:lang w:val="ca-ES"/>
        </w:rPr>
        <w:t>Belman</w:t>
      </w:r>
      <w:proofErr w:type="spellEnd"/>
      <w:r w:rsidR="002E04D0" w:rsidRPr="00F32374">
        <w:rPr>
          <w:rFonts w:ascii="Tahoma" w:hAnsi="Tahoma" w:cs="Tahoma"/>
          <w:sz w:val="20"/>
          <w:szCs w:val="20"/>
          <w:lang w:val="ca-ES"/>
        </w:rPr>
        <w:t>, Pr</w:t>
      </w:r>
      <w:r w:rsidR="007F7BB5" w:rsidRPr="00F32374">
        <w:rPr>
          <w:rFonts w:ascii="Tahoma" w:hAnsi="Tahoma" w:cs="Tahoma"/>
          <w:sz w:val="20"/>
          <w:szCs w:val="20"/>
          <w:lang w:val="ca-ES"/>
        </w:rPr>
        <w:t>esident de l’EMD</w:t>
      </w:r>
      <w:r w:rsidR="001807E2" w:rsidRPr="00F32374">
        <w:rPr>
          <w:rFonts w:ascii="Tahoma" w:hAnsi="Tahoma" w:cs="Tahoma"/>
          <w:sz w:val="20"/>
          <w:szCs w:val="20"/>
          <w:lang w:val="ca-ES"/>
        </w:rPr>
        <w:t xml:space="preserve"> de Valldoreix, en substitució Sra. </w:t>
      </w:r>
      <w:r w:rsidR="00B07BF7" w:rsidRPr="00F32374">
        <w:rPr>
          <w:rFonts w:ascii="Tahoma" w:hAnsi="Tahoma" w:cs="Tahoma"/>
          <w:sz w:val="20"/>
          <w:szCs w:val="20"/>
          <w:lang w:val="ca-ES"/>
        </w:rPr>
        <w:t xml:space="preserve">Susana </w:t>
      </w:r>
      <w:proofErr w:type="spellStart"/>
      <w:r w:rsidR="00B07BF7" w:rsidRPr="00F32374">
        <w:rPr>
          <w:rFonts w:ascii="Tahoma" w:hAnsi="Tahoma" w:cs="Tahoma"/>
          <w:sz w:val="20"/>
          <w:szCs w:val="20"/>
          <w:lang w:val="ca-ES"/>
        </w:rPr>
        <w:t>Herrada</w:t>
      </w:r>
      <w:proofErr w:type="spellEnd"/>
      <w:r w:rsidR="00B07BF7" w:rsidRPr="00F32374">
        <w:rPr>
          <w:rFonts w:ascii="Tahoma" w:hAnsi="Tahoma" w:cs="Tahoma"/>
          <w:sz w:val="20"/>
          <w:szCs w:val="20"/>
          <w:lang w:val="ca-ES"/>
        </w:rPr>
        <w:t xml:space="preserve"> Cortés</w:t>
      </w:r>
      <w:r w:rsidR="00BE0666" w:rsidRPr="00F32374">
        <w:rPr>
          <w:rFonts w:ascii="Tahoma" w:hAnsi="Tahoma" w:cs="Tahoma"/>
          <w:sz w:val="20"/>
          <w:szCs w:val="20"/>
          <w:lang w:val="ca-ES"/>
        </w:rPr>
        <w:t>.</w:t>
      </w:r>
    </w:p>
    <w:p w:rsidR="00B07BF7" w:rsidRPr="00F32374" w:rsidRDefault="009E6DE9" w:rsidP="00677B2D">
      <w:pPr>
        <w:pStyle w:val="xl30"/>
        <w:tabs>
          <w:tab w:val="left" w:pos="1701"/>
        </w:tabs>
        <w:spacing w:before="0" w:after="0" w:line="360" w:lineRule="atLeast"/>
        <w:rPr>
          <w:rFonts w:ascii="Tahoma" w:hAnsi="Tahoma" w:cs="Tahoma"/>
          <w:sz w:val="20"/>
          <w:lang w:val="ca-ES"/>
        </w:rPr>
      </w:pPr>
      <w:r w:rsidRPr="00F32374">
        <w:rPr>
          <w:rFonts w:ascii="Tahoma" w:hAnsi="Tahoma" w:cs="Tahoma"/>
          <w:b/>
          <w:bCs/>
          <w:sz w:val="20"/>
          <w:lang w:val="ca-ES"/>
        </w:rPr>
        <w:t>Vocals:</w:t>
      </w:r>
      <w:r w:rsidRPr="00F32374">
        <w:rPr>
          <w:rFonts w:ascii="Tahoma" w:hAnsi="Tahoma" w:cs="Tahoma"/>
          <w:sz w:val="20"/>
          <w:lang w:val="ca-ES"/>
        </w:rPr>
        <w:tab/>
      </w:r>
      <w:r w:rsidR="00B07BF7" w:rsidRPr="00F32374">
        <w:rPr>
          <w:rFonts w:ascii="Tahoma" w:hAnsi="Tahoma" w:cs="Tahoma"/>
          <w:b/>
          <w:sz w:val="20"/>
          <w:lang w:val="ca-ES"/>
        </w:rPr>
        <w:t>Joaquim Castelló López</w:t>
      </w:r>
      <w:r w:rsidR="004E21C9" w:rsidRPr="00F32374">
        <w:rPr>
          <w:rFonts w:ascii="Tahoma" w:hAnsi="Tahoma" w:cs="Tahoma"/>
          <w:sz w:val="20"/>
          <w:lang w:val="ca-ES"/>
        </w:rPr>
        <w:t>, vocal d</w:t>
      </w:r>
      <w:r w:rsidR="000D5856" w:rsidRPr="00F32374">
        <w:rPr>
          <w:rFonts w:ascii="Tahoma" w:hAnsi="Tahoma" w:cs="Tahoma"/>
          <w:sz w:val="20"/>
          <w:lang w:val="ca-ES"/>
        </w:rPr>
        <w:t xml:space="preserve">e </w:t>
      </w:r>
      <w:r w:rsidR="00BE0666" w:rsidRPr="00F32374">
        <w:rPr>
          <w:rFonts w:ascii="Tahoma" w:hAnsi="Tahoma" w:cs="Tahoma"/>
          <w:sz w:val="20"/>
          <w:lang w:val="ca-ES"/>
        </w:rPr>
        <w:t xml:space="preserve">l’EMD </w:t>
      </w:r>
      <w:r w:rsidR="004E21C9" w:rsidRPr="00F32374">
        <w:rPr>
          <w:rFonts w:ascii="Tahoma" w:hAnsi="Tahoma" w:cs="Tahoma"/>
          <w:sz w:val="20"/>
          <w:lang w:val="ca-ES"/>
        </w:rPr>
        <w:t>de Vall</w:t>
      </w:r>
      <w:r w:rsidR="007F7BB5" w:rsidRPr="00F32374">
        <w:rPr>
          <w:rFonts w:ascii="Tahoma" w:hAnsi="Tahoma" w:cs="Tahoma"/>
          <w:sz w:val="20"/>
          <w:lang w:val="ca-ES"/>
        </w:rPr>
        <w:t>doreix</w:t>
      </w:r>
      <w:r w:rsidR="00BE0666" w:rsidRPr="00F32374">
        <w:rPr>
          <w:rFonts w:ascii="Tahoma" w:hAnsi="Tahoma" w:cs="Tahoma"/>
          <w:sz w:val="20"/>
          <w:lang w:val="ca-ES"/>
        </w:rPr>
        <w:t>, en substitució</w:t>
      </w:r>
      <w:r w:rsidR="001807E2" w:rsidRPr="00F32374">
        <w:rPr>
          <w:rFonts w:ascii="Tahoma" w:hAnsi="Tahoma" w:cs="Tahoma"/>
          <w:sz w:val="20"/>
          <w:lang w:val="ca-ES"/>
        </w:rPr>
        <w:t xml:space="preserve"> Sr.</w:t>
      </w:r>
      <w:r w:rsidR="00BE0666" w:rsidRPr="00F32374">
        <w:rPr>
          <w:rFonts w:ascii="Tahoma" w:hAnsi="Tahoma" w:cs="Tahoma"/>
          <w:sz w:val="20"/>
          <w:lang w:val="ca-ES"/>
        </w:rPr>
        <w:t xml:space="preserve"> </w:t>
      </w:r>
      <w:r w:rsidR="00670775" w:rsidRPr="00F32374">
        <w:rPr>
          <w:rFonts w:ascii="Tahoma" w:hAnsi="Tahoma" w:cs="Tahoma"/>
          <w:sz w:val="20"/>
          <w:lang w:val="ca-ES"/>
        </w:rPr>
        <w:t>Bernat Gisbert</w:t>
      </w:r>
    </w:p>
    <w:p w:rsidR="00B57845" w:rsidRPr="00F32374" w:rsidRDefault="00B57845" w:rsidP="00677B2D">
      <w:pPr>
        <w:pStyle w:val="xl30"/>
        <w:tabs>
          <w:tab w:val="left" w:pos="1701"/>
        </w:tabs>
        <w:spacing w:before="0" w:after="0" w:line="360" w:lineRule="atLeast"/>
        <w:rPr>
          <w:rFonts w:ascii="Tahoma" w:hAnsi="Tahoma" w:cs="Tahoma"/>
          <w:sz w:val="20"/>
          <w:lang w:val="ca-ES"/>
        </w:rPr>
      </w:pPr>
      <w:r w:rsidRPr="00F32374">
        <w:rPr>
          <w:rFonts w:ascii="Tahoma" w:hAnsi="Tahoma" w:cs="Tahoma"/>
          <w:sz w:val="20"/>
          <w:lang w:val="ca-ES"/>
        </w:rPr>
        <w:tab/>
      </w:r>
      <w:r w:rsidR="00480C8A" w:rsidRPr="00F32374">
        <w:rPr>
          <w:rFonts w:ascii="Tahoma" w:hAnsi="Tahoma" w:cs="Tahoma"/>
          <w:b/>
          <w:sz w:val="20"/>
          <w:lang w:val="ca-ES"/>
        </w:rPr>
        <w:t>Susanna Casta Balcells</w:t>
      </w:r>
      <w:r w:rsidR="00480C8A" w:rsidRPr="00F32374">
        <w:rPr>
          <w:rFonts w:ascii="Tahoma" w:hAnsi="Tahoma" w:cs="Tahoma"/>
          <w:sz w:val="20"/>
          <w:lang w:val="ca-ES"/>
        </w:rPr>
        <w:t>, vocal de l’oposició de l’EMD de Valldoreix.</w:t>
      </w:r>
    </w:p>
    <w:p w:rsidR="00B57845" w:rsidRPr="00F32374" w:rsidRDefault="00B57845" w:rsidP="00677B2D">
      <w:pPr>
        <w:pStyle w:val="xl30"/>
        <w:tabs>
          <w:tab w:val="left" w:pos="1701"/>
        </w:tabs>
        <w:spacing w:before="0" w:after="0" w:line="360" w:lineRule="atLeast"/>
        <w:rPr>
          <w:rFonts w:ascii="Tahoma" w:hAnsi="Tahoma" w:cs="Tahoma"/>
          <w:sz w:val="20"/>
          <w:lang w:val="ca-ES"/>
        </w:rPr>
      </w:pPr>
      <w:r w:rsidRPr="00F32374">
        <w:rPr>
          <w:rFonts w:ascii="Tahoma" w:hAnsi="Tahoma" w:cs="Tahoma"/>
          <w:sz w:val="20"/>
          <w:lang w:val="ca-ES"/>
        </w:rPr>
        <w:tab/>
      </w:r>
      <w:r w:rsidR="00480C8A" w:rsidRPr="00F32374">
        <w:rPr>
          <w:rFonts w:ascii="Tahoma" w:hAnsi="Tahoma" w:cs="Tahoma"/>
          <w:b/>
          <w:sz w:val="20"/>
          <w:lang w:val="ca-ES"/>
        </w:rPr>
        <w:t>Noel Climent Jurado</w:t>
      </w:r>
      <w:r w:rsidR="00480C8A" w:rsidRPr="00F32374">
        <w:rPr>
          <w:rFonts w:ascii="Tahoma" w:hAnsi="Tahoma" w:cs="Tahoma"/>
          <w:sz w:val="20"/>
          <w:lang w:val="ca-ES"/>
        </w:rPr>
        <w:t>, vocal de l’oposició de l’EMD de Valldoreix.</w:t>
      </w:r>
    </w:p>
    <w:p w:rsidR="00B57845" w:rsidRPr="00F32374" w:rsidRDefault="00480C8A" w:rsidP="00DC24D9">
      <w:pPr>
        <w:pStyle w:val="xl30"/>
        <w:tabs>
          <w:tab w:val="left" w:pos="1701"/>
        </w:tabs>
        <w:spacing w:before="0" w:after="0" w:line="360" w:lineRule="atLeast"/>
        <w:ind w:left="1701"/>
        <w:rPr>
          <w:rFonts w:ascii="Tahoma" w:hAnsi="Tahoma" w:cs="Tahoma"/>
          <w:sz w:val="20"/>
          <w:lang w:val="ca-ES"/>
        </w:rPr>
      </w:pPr>
      <w:r w:rsidRPr="00F32374">
        <w:rPr>
          <w:rFonts w:ascii="Tahoma" w:hAnsi="Tahoma" w:cs="Tahoma"/>
          <w:b/>
          <w:sz w:val="20"/>
          <w:lang w:val="ca-ES"/>
        </w:rPr>
        <w:t xml:space="preserve">Francesc Xavier </w:t>
      </w:r>
      <w:proofErr w:type="spellStart"/>
      <w:r w:rsidRPr="00F32374">
        <w:rPr>
          <w:rFonts w:ascii="Tahoma" w:hAnsi="Tahoma" w:cs="Tahoma"/>
          <w:b/>
          <w:sz w:val="20"/>
          <w:lang w:val="ca-ES"/>
        </w:rPr>
        <w:t>Humet</w:t>
      </w:r>
      <w:proofErr w:type="spellEnd"/>
      <w:r w:rsidRPr="00F32374">
        <w:rPr>
          <w:rFonts w:ascii="Tahoma" w:hAnsi="Tahoma" w:cs="Tahoma"/>
          <w:b/>
          <w:sz w:val="20"/>
          <w:lang w:val="ca-ES"/>
        </w:rPr>
        <w:t xml:space="preserve"> Cienfuegos-</w:t>
      </w:r>
      <w:proofErr w:type="spellStart"/>
      <w:r w:rsidRPr="00F32374">
        <w:rPr>
          <w:rFonts w:ascii="Tahoma" w:hAnsi="Tahoma" w:cs="Tahoma"/>
          <w:b/>
          <w:sz w:val="20"/>
          <w:lang w:val="ca-ES"/>
        </w:rPr>
        <w:t>Jovellanos</w:t>
      </w:r>
      <w:proofErr w:type="spellEnd"/>
      <w:r w:rsidRPr="00F32374">
        <w:rPr>
          <w:rFonts w:ascii="Tahoma" w:hAnsi="Tahoma" w:cs="Tahoma"/>
          <w:sz w:val="20"/>
          <w:lang w:val="ca-ES"/>
        </w:rPr>
        <w:t>, vocal de l’</w:t>
      </w:r>
      <w:r w:rsidR="00DC24D9" w:rsidRPr="00F32374">
        <w:rPr>
          <w:rFonts w:ascii="Tahoma" w:hAnsi="Tahoma" w:cs="Tahoma"/>
          <w:sz w:val="20"/>
          <w:lang w:val="ca-ES"/>
        </w:rPr>
        <w:t xml:space="preserve">oposició de l’EMD de Valldoreix, en substitució Sr. Ferran </w:t>
      </w:r>
      <w:proofErr w:type="spellStart"/>
      <w:r w:rsidR="00DC24D9" w:rsidRPr="00F32374">
        <w:rPr>
          <w:rFonts w:ascii="Tahoma" w:hAnsi="Tahoma" w:cs="Tahoma"/>
          <w:sz w:val="20"/>
          <w:lang w:val="ca-ES"/>
        </w:rPr>
        <w:t>Magineda</w:t>
      </w:r>
      <w:proofErr w:type="spellEnd"/>
      <w:r w:rsidR="00DC24D9" w:rsidRPr="00F32374">
        <w:rPr>
          <w:rFonts w:ascii="Tahoma" w:hAnsi="Tahoma" w:cs="Tahoma"/>
          <w:sz w:val="20"/>
          <w:lang w:val="ca-ES"/>
        </w:rPr>
        <w:t xml:space="preserve"> </w:t>
      </w:r>
      <w:proofErr w:type="spellStart"/>
      <w:r w:rsidR="00DC24D9" w:rsidRPr="00F32374">
        <w:rPr>
          <w:rFonts w:ascii="Tahoma" w:hAnsi="Tahoma" w:cs="Tahoma"/>
          <w:sz w:val="20"/>
          <w:lang w:val="ca-ES"/>
        </w:rPr>
        <w:t>Agustin</w:t>
      </w:r>
      <w:proofErr w:type="spellEnd"/>
      <w:r w:rsidR="00DC24D9" w:rsidRPr="00F32374">
        <w:rPr>
          <w:rFonts w:ascii="Tahoma" w:hAnsi="Tahoma" w:cs="Tahoma"/>
          <w:sz w:val="20"/>
          <w:lang w:val="ca-ES"/>
        </w:rPr>
        <w:t>.</w:t>
      </w:r>
    </w:p>
    <w:p w:rsidR="00AC4FDF" w:rsidRPr="00F32374" w:rsidRDefault="00AC4FDF" w:rsidP="00670775">
      <w:pPr>
        <w:pStyle w:val="xl30"/>
        <w:tabs>
          <w:tab w:val="left" w:pos="1701"/>
        </w:tabs>
        <w:spacing w:before="0" w:after="0" w:line="360" w:lineRule="atLeast"/>
        <w:ind w:left="1701"/>
        <w:rPr>
          <w:rFonts w:ascii="Tahoma" w:hAnsi="Tahoma" w:cs="Tahoma"/>
          <w:sz w:val="20"/>
          <w:lang w:val="ca-ES"/>
        </w:rPr>
      </w:pPr>
      <w:r w:rsidRPr="00F32374">
        <w:rPr>
          <w:rFonts w:ascii="Tahoma" w:hAnsi="Tahoma" w:cs="Tahoma"/>
          <w:b/>
          <w:sz w:val="20"/>
          <w:lang w:val="ca-ES"/>
        </w:rPr>
        <w:t xml:space="preserve">Concepció </w:t>
      </w:r>
      <w:r w:rsidR="002E04D0" w:rsidRPr="00F32374">
        <w:rPr>
          <w:rFonts w:ascii="Tahoma" w:hAnsi="Tahoma" w:cs="Tahoma"/>
          <w:b/>
          <w:sz w:val="20"/>
          <w:lang w:val="ca-ES"/>
        </w:rPr>
        <w:t xml:space="preserve">Foraster </w:t>
      </w:r>
      <w:proofErr w:type="spellStart"/>
      <w:r w:rsidR="002E04D0" w:rsidRPr="00F32374">
        <w:rPr>
          <w:rFonts w:ascii="Tahoma" w:hAnsi="Tahoma" w:cs="Tahoma"/>
          <w:b/>
          <w:sz w:val="20"/>
          <w:lang w:val="ca-ES"/>
        </w:rPr>
        <w:t>Arespacochaga</w:t>
      </w:r>
      <w:proofErr w:type="spellEnd"/>
      <w:r w:rsidR="002E04D0" w:rsidRPr="00F32374">
        <w:rPr>
          <w:rFonts w:ascii="Tahoma" w:hAnsi="Tahoma" w:cs="Tahoma"/>
          <w:sz w:val="20"/>
          <w:lang w:val="ca-ES"/>
        </w:rPr>
        <w:t>, secretària-interventora de l’EMD de Valldoreix</w:t>
      </w:r>
      <w:r w:rsidR="001807E2" w:rsidRPr="00F32374">
        <w:rPr>
          <w:rFonts w:ascii="Tahoma" w:hAnsi="Tahoma" w:cs="Tahoma"/>
          <w:sz w:val="20"/>
          <w:lang w:val="ca-ES"/>
        </w:rPr>
        <w:t xml:space="preserve">, en substitució Sra. Mª Josep </w:t>
      </w:r>
      <w:proofErr w:type="spellStart"/>
      <w:r w:rsidR="001807E2" w:rsidRPr="00F32374">
        <w:rPr>
          <w:rFonts w:ascii="Tahoma" w:hAnsi="Tahoma" w:cs="Tahoma"/>
          <w:sz w:val="20"/>
          <w:lang w:val="ca-ES"/>
        </w:rPr>
        <w:t>Tuyà</w:t>
      </w:r>
      <w:proofErr w:type="spellEnd"/>
      <w:r w:rsidR="001807E2" w:rsidRPr="00F32374">
        <w:rPr>
          <w:rFonts w:ascii="Tahoma" w:hAnsi="Tahoma" w:cs="Tahoma"/>
          <w:sz w:val="20"/>
          <w:lang w:val="ca-ES"/>
        </w:rPr>
        <w:t xml:space="preserve"> </w:t>
      </w:r>
      <w:proofErr w:type="spellStart"/>
      <w:r w:rsidR="001807E2" w:rsidRPr="00F32374">
        <w:rPr>
          <w:rFonts w:ascii="Tahoma" w:hAnsi="Tahoma" w:cs="Tahoma"/>
          <w:sz w:val="20"/>
          <w:lang w:val="ca-ES"/>
        </w:rPr>
        <w:t>Manzanera</w:t>
      </w:r>
      <w:proofErr w:type="spellEnd"/>
      <w:r w:rsidR="001807E2" w:rsidRPr="00F32374">
        <w:rPr>
          <w:rFonts w:ascii="Tahoma" w:hAnsi="Tahoma" w:cs="Tahoma"/>
          <w:sz w:val="20"/>
          <w:lang w:val="ca-ES"/>
        </w:rPr>
        <w:t>, Tècnica de comerç de l’EMD de Valldoreix.</w:t>
      </w:r>
    </w:p>
    <w:p w:rsidR="00B57845" w:rsidRPr="00F32374" w:rsidRDefault="00B15DD4" w:rsidP="007402C6">
      <w:pPr>
        <w:pStyle w:val="xl30"/>
        <w:tabs>
          <w:tab w:val="left" w:pos="1701"/>
        </w:tabs>
        <w:spacing w:before="0" w:after="0" w:line="360" w:lineRule="atLeast"/>
        <w:ind w:left="1701"/>
        <w:rPr>
          <w:rFonts w:ascii="Tahoma" w:hAnsi="Tahoma" w:cs="Tahoma"/>
          <w:sz w:val="20"/>
          <w:lang w:val="ca-ES"/>
        </w:rPr>
      </w:pPr>
      <w:r w:rsidRPr="00F32374">
        <w:rPr>
          <w:rFonts w:ascii="Tahoma" w:hAnsi="Tahoma" w:cs="Tahoma"/>
          <w:b/>
          <w:sz w:val="20"/>
          <w:lang w:val="ca-ES"/>
        </w:rPr>
        <w:lastRenderedPageBreak/>
        <w:t xml:space="preserve">Miquel </w:t>
      </w:r>
      <w:proofErr w:type="spellStart"/>
      <w:r w:rsidRPr="00F32374">
        <w:rPr>
          <w:rFonts w:ascii="Tahoma" w:hAnsi="Tahoma" w:cs="Tahoma"/>
          <w:b/>
          <w:sz w:val="20"/>
          <w:lang w:val="ca-ES"/>
        </w:rPr>
        <w:t>Diez</w:t>
      </w:r>
      <w:proofErr w:type="spellEnd"/>
      <w:r w:rsidRPr="00F32374">
        <w:rPr>
          <w:rFonts w:ascii="Tahoma" w:hAnsi="Tahoma" w:cs="Tahoma"/>
          <w:b/>
          <w:sz w:val="20"/>
          <w:lang w:val="ca-ES"/>
        </w:rPr>
        <w:t xml:space="preserve"> Folch</w:t>
      </w:r>
      <w:r w:rsidR="00B57845" w:rsidRPr="00F32374">
        <w:rPr>
          <w:rFonts w:ascii="Tahoma" w:hAnsi="Tahoma" w:cs="Tahoma"/>
          <w:sz w:val="20"/>
          <w:lang w:val="ca-ES"/>
        </w:rPr>
        <w:t xml:space="preserve">, </w:t>
      </w:r>
      <w:r w:rsidRPr="00F32374">
        <w:rPr>
          <w:rFonts w:ascii="Tahoma" w:hAnsi="Tahoma" w:cs="Tahoma"/>
          <w:sz w:val="20"/>
          <w:lang w:val="ca-ES"/>
        </w:rPr>
        <w:t>Cap d’urbanisme i mobilitat</w:t>
      </w:r>
      <w:r w:rsidR="00B57845" w:rsidRPr="00F32374">
        <w:rPr>
          <w:rFonts w:ascii="Tahoma" w:hAnsi="Tahoma" w:cs="Tahoma"/>
          <w:sz w:val="20"/>
          <w:lang w:val="ca-ES"/>
        </w:rPr>
        <w:t>, en substitució</w:t>
      </w:r>
      <w:r w:rsidR="001807E2" w:rsidRPr="00F32374">
        <w:rPr>
          <w:rFonts w:ascii="Tahoma" w:hAnsi="Tahoma" w:cs="Tahoma"/>
          <w:sz w:val="20"/>
          <w:lang w:val="ca-ES"/>
        </w:rPr>
        <w:t xml:space="preserve"> </w:t>
      </w:r>
      <w:r w:rsidR="00B57845" w:rsidRPr="00F32374">
        <w:rPr>
          <w:rFonts w:ascii="Tahoma" w:hAnsi="Tahoma" w:cs="Tahoma"/>
          <w:sz w:val="20"/>
          <w:lang w:val="ca-ES"/>
        </w:rPr>
        <w:t xml:space="preserve">Sr. </w:t>
      </w:r>
      <w:r w:rsidRPr="00F32374">
        <w:rPr>
          <w:rFonts w:ascii="Tahoma" w:hAnsi="Tahoma" w:cs="Tahoma"/>
          <w:sz w:val="20"/>
          <w:lang w:val="ca-ES"/>
        </w:rPr>
        <w:t>Ricard Coromines Net, Arquitecte Tècnic</w:t>
      </w:r>
      <w:r w:rsidR="00B57845" w:rsidRPr="00F32374">
        <w:rPr>
          <w:rFonts w:ascii="Tahoma" w:hAnsi="Tahoma" w:cs="Tahoma"/>
          <w:sz w:val="20"/>
          <w:lang w:val="ca-ES"/>
        </w:rPr>
        <w:t xml:space="preserve"> de de l’EMD de Valldoreix.</w:t>
      </w:r>
    </w:p>
    <w:p w:rsidR="009E6DE9" w:rsidRPr="00F32374" w:rsidRDefault="009E6DE9" w:rsidP="00677B2D">
      <w:pPr>
        <w:pStyle w:val="xl30"/>
        <w:tabs>
          <w:tab w:val="left" w:pos="1701"/>
        </w:tabs>
        <w:spacing w:before="120" w:after="0" w:line="360" w:lineRule="atLeast"/>
        <w:rPr>
          <w:rFonts w:ascii="Tahoma" w:hAnsi="Tahoma" w:cs="Tahoma"/>
          <w:sz w:val="20"/>
          <w:lang w:val="ca-ES"/>
        </w:rPr>
      </w:pPr>
      <w:r w:rsidRPr="00F32374">
        <w:rPr>
          <w:rFonts w:ascii="Tahoma" w:hAnsi="Tahoma" w:cs="Tahoma"/>
          <w:sz w:val="20"/>
          <w:lang w:val="ca-ES"/>
        </w:rPr>
        <w:t xml:space="preserve">Actuarà de secretària de la Mesa </w:t>
      </w:r>
      <w:r w:rsidR="00054C4B" w:rsidRPr="00F32374">
        <w:rPr>
          <w:rFonts w:ascii="Tahoma" w:hAnsi="Tahoma" w:cs="Tahoma"/>
          <w:sz w:val="20"/>
          <w:lang w:val="ca-ES"/>
        </w:rPr>
        <w:t>Cristina Grimaldos Matías</w:t>
      </w:r>
      <w:r w:rsidR="00670775" w:rsidRPr="00F32374">
        <w:rPr>
          <w:rFonts w:ascii="Tahoma" w:hAnsi="Tahoma" w:cs="Tahoma"/>
          <w:sz w:val="20"/>
          <w:lang w:val="ca-ES"/>
        </w:rPr>
        <w:t xml:space="preserve">, </w:t>
      </w:r>
      <w:r w:rsidR="00B07BF7" w:rsidRPr="00F32374">
        <w:rPr>
          <w:rFonts w:ascii="Tahoma" w:hAnsi="Tahoma" w:cs="Tahoma"/>
          <w:sz w:val="20"/>
          <w:lang w:val="ca-ES"/>
        </w:rPr>
        <w:t>en substituci</w:t>
      </w:r>
      <w:r w:rsidR="004314E0" w:rsidRPr="00F32374">
        <w:rPr>
          <w:rFonts w:ascii="Tahoma" w:hAnsi="Tahoma" w:cs="Tahoma"/>
          <w:sz w:val="20"/>
          <w:lang w:val="ca-ES"/>
        </w:rPr>
        <w:t>ó</w:t>
      </w:r>
      <w:r w:rsidR="00054C4B" w:rsidRPr="00F32374">
        <w:rPr>
          <w:rFonts w:ascii="Tahoma" w:hAnsi="Tahoma" w:cs="Tahoma"/>
          <w:sz w:val="20"/>
          <w:lang w:val="ca-ES"/>
        </w:rPr>
        <w:t xml:space="preserve"> Sra. </w:t>
      </w:r>
      <w:proofErr w:type="spellStart"/>
      <w:r w:rsidR="00054C4B" w:rsidRPr="00F32374">
        <w:rPr>
          <w:rFonts w:ascii="Tahoma" w:hAnsi="Tahoma" w:cs="Tahoma"/>
          <w:sz w:val="20"/>
          <w:lang w:val="ca-ES"/>
        </w:rPr>
        <w:t>Magda</w:t>
      </w:r>
      <w:proofErr w:type="spellEnd"/>
      <w:r w:rsidR="00054C4B" w:rsidRPr="00F32374">
        <w:rPr>
          <w:rFonts w:ascii="Tahoma" w:hAnsi="Tahoma" w:cs="Tahoma"/>
          <w:sz w:val="20"/>
          <w:lang w:val="ca-ES"/>
        </w:rPr>
        <w:t xml:space="preserve"> </w:t>
      </w:r>
      <w:proofErr w:type="spellStart"/>
      <w:r w:rsidR="00054C4B" w:rsidRPr="00F32374">
        <w:rPr>
          <w:rFonts w:ascii="Tahoma" w:hAnsi="Tahoma" w:cs="Tahoma"/>
          <w:sz w:val="20"/>
          <w:lang w:val="ca-ES"/>
        </w:rPr>
        <w:t>Golsalvez</w:t>
      </w:r>
      <w:proofErr w:type="spellEnd"/>
      <w:r w:rsidR="00054C4B" w:rsidRPr="00F32374">
        <w:rPr>
          <w:rFonts w:ascii="Tahoma" w:hAnsi="Tahoma" w:cs="Tahoma"/>
          <w:sz w:val="20"/>
          <w:lang w:val="ca-ES"/>
        </w:rPr>
        <w:t xml:space="preserve"> Climent.</w:t>
      </w:r>
    </w:p>
    <w:p w:rsidR="009E6DE9" w:rsidRPr="00F32374" w:rsidRDefault="009E6DE9" w:rsidP="00677B2D">
      <w:pPr>
        <w:spacing w:before="120" w:line="360" w:lineRule="atLeast"/>
        <w:jc w:val="both"/>
        <w:rPr>
          <w:rFonts w:ascii="Tahoma" w:hAnsi="Tahoma" w:cs="Tahoma"/>
          <w:sz w:val="20"/>
          <w:lang w:val="ca-ES"/>
        </w:rPr>
      </w:pPr>
      <w:r w:rsidRPr="00F32374">
        <w:rPr>
          <w:rFonts w:ascii="Tahoma" w:hAnsi="Tahoma" w:cs="Tahoma"/>
          <w:sz w:val="20"/>
          <w:lang w:val="ca-ES"/>
        </w:rPr>
        <w:t>La Mesa decidirà per majoria de vots proposar l’adjudicació del contracte a la proposició que consideri més favorable, o proposar declarar desert l</w:t>
      </w:r>
      <w:r w:rsidR="00D41824" w:rsidRPr="00F32374">
        <w:rPr>
          <w:rFonts w:ascii="Tahoma" w:hAnsi="Tahoma" w:cs="Tahoma"/>
          <w:sz w:val="20"/>
          <w:lang w:val="ca-ES"/>
        </w:rPr>
        <w:t>a licitació</w:t>
      </w:r>
      <w:r w:rsidR="008F1FE6">
        <w:rPr>
          <w:rFonts w:ascii="Tahoma" w:hAnsi="Tahoma" w:cs="Tahoma"/>
          <w:sz w:val="20"/>
          <w:lang w:val="ca-ES"/>
        </w:rPr>
        <w:t xml:space="preserve">. La proposta serà elevada al President </w:t>
      </w:r>
      <w:r w:rsidR="0043480D" w:rsidRPr="00F32374">
        <w:rPr>
          <w:rFonts w:ascii="Tahoma" w:hAnsi="Tahoma" w:cs="Tahoma"/>
          <w:sz w:val="20"/>
          <w:lang w:val="ca-ES"/>
        </w:rPr>
        <w:t>de</w:t>
      </w:r>
      <w:r w:rsidRPr="00F32374">
        <w:rPr>
          <w:rFonts w:ascii="Tahoma" w:hAnsi="Tahoma" w:cs="Tahoma"/>
          <w:sz w:val="20"/>
          <w:lang w:val="ca-ES"/>
        </w:rPr>
        <w:t xml:space="preserve"> </w:t>
      </w:r>
      <w:r w:rsidR="0043480D" w:rsidRPr="00F32374">
        <w:rPr>
          <w:rFonts w:ascii="Tahoma" w:hAnsi="Tahoma" w:cs="Tahoma"/>
          <w:sz w:val="20"/>
          <w:lang w:val="ca-ES"/>
        </w:rPr>
        <w:t xml:space="preserve">la Junta de </w:t>
      </w:r>
      <w:r w:rsidRPr="00F32374">
        <w:rPr>
          <w:rFonts w:ascii="Tahoma" w:hAnsi="Tahoma" w:cs="Tahoma"/>
          <w:sz w:val="20"/>
          <w:lang w:val="ca-ES"/>
        </w:rPr>
        <w:t>veïns, perquè adopti la resolució definitiva.</w:t>
      </w:r>
    </w:p>
    <w:p w:rsidR="00FA36E5" w:rsidRPr="00F32374" w:rsidRDefault="0043480D" w:rsidP="00677B2D">
      <w:pPr>
        <w:spacing w:line="360" w:lineRule="atLeast"/>
        <w:jc w:val="both"/>
        <w:rPr>
          <w:rFonts w:ascii="Tahoma" w:hAnsi="Tahoma" w:cs="Tahoma"/>
          <w:b/>
          <w:sz w:val="20"/>
          <w:lang w:val="ca-ES"/>
        </w:rPr>
      </w:pPr>
      <w:r w:rsidRPr="00F32374">
        <w:rPr>
          <w:rFonts w:ascii="Tahoma" w:hAnsi="Tahoma" w:cs="Tahoma"/>
          <w:b/>
          <w:sz w:val="20"/>
          <w:lang w:val="ca-ES"/>
        </w:rPr>
        <w:t xml:space="preserve"> </w:t>
      </w:r>
    </w:p>
    <w:p w:rsidR="0043480D" w:rsidRPr="00F32374" w:rsidRDefault="00727CB1" w:rsidP="00677B2D">
      <w:pPr>
        <w:pBdr>
          <w:bottom w:val="single" w:sz="6" w:space="1" w:color="auto"/>
        </w:pBdr>
        <w:spacing w:line="360" w:lineRule="atLeast"/>
        <w:jc w:val="both"/>
        <w:outlineLvl w:val="0"/>
        <w:rPr>
          <w:rFonts w:ascii="Tahoma" w:hAnsi="Tahoma" w:cs="Tahoma"/>
          <w:b/>
          <w:sz w:val="20"/>
          <w:u w:val="single"/>
          <w:lang w:val="ca-ES"/>
        </w:rPr>
      </w:pPr>
      <w:r w:rsidRPr="00F32374">
        <w:rPr>
          <w:rFonts w:ascii="Tahoma" w:hAnsi="Tahoma" w:cs="Tahoma"/>
          <w:b/>
          <w:sz w:val="20"/>
          <w:lang w:val="ca-ES"/>
        </w:rPr>
        <w:t>1</w:t>
      </w:r>
      <w:r w:rsidR="00A9604B" w:rsidRPr="00F32374">
        <w:rPr>
          <w:rFonts w:ascii="Tahoma" w:hAnsi="Tahoma" w:cs="Tahoma"/>
          <w:b/>
          <w:sz w:val="20"/>
          <w:lang w:val="ca-ES"/>
        </w:rPr>
        <w:t>9</w:t>
      </w:r>
      <w:r w:rsidRPr="00F32374">
        <w:rPr>
          <w:rFonts w:ascii="Tahoma" w:hAnsi="Tahoma" w:cs="Tahoma"/>
          <w:b/>
          <w:sz w:val="20"/>
          <w:lang w:val="ca-ES"/>
        </w:rPr>
        <w:t>. CONSTITUCIÓ DE LA MESA DE CONTRACTACIÓ</w:t>
      </w:r>
    </w:p>
    <w:p w:rsidR="003A1BB2" w:rsidRDefault="003A1BB2" w:rsidP="00677B2D">
      <w:pPr>
        <w:spacing w:line="360" w:lineRule="atLeast"/>
        <w:jc w:val="both"/>
        <w:rPr>
          <w:rFonts w:ascii="Tahoma" w:hAnsi="Tahoma" w:cs="Tahoma"/>
          <w:sz w:val="20"/>
          <w:lang w:val="ca-ES"/>
        </w:rPr>
      </w:pPr>
    </w:p>
    <w:p w:rsidR="003A1BB2" w:rsidRDefault="003A1BB2" w:rsidP="00677B2D">
      <w:pPr>
        <w:spacing w:line="360" w:lineRule="atLeast"/>
        <w:jc w:val="both"/>
        <w:rPr>
          <w:rFonts w:ascii="Tahoma" w:hAnsi="Tahoma" w:cs="Tahoma"/>
          <w:sz w:val="20"/>
          <w:lang w:val="ca-ES"/>
        </w:rPr>
      </w:pPr>
      <w:r>
        <w:rPr>
          <w:rFonts w:ascii="Tahoma" w:hAnsi="Tahoma" w:cs="Tahoma"/>
          <w:sz w:val="20"/>
          <w:lang w:val="ca-ES"/>
        </w:rPr>
        <w:t>D’acord amb l’article 8.f del Decret Llei 3/2016, de 31 de maig, de mesures urgents en matèria de contractació pública, s’unificaran les reunions de la mesa de contractació en un sol acte, amb una fase interna i una fase posterior de caràcter públic.</w:t>
      </w:r>
    </w:p>
    <w:p w:rsidR="003A1BB2" w:rsidRDefault="003A1BB2" w:rsidP="00677B2D">
      <w:pPr>
        <w:spacing w:line="360" w:lineRule="atLeast"/>
        <w:jc w:val="both"/>
        <w:rPr>
          <w:rFonts w:ascii="Tahoma" w:hAnsi="Tahoma" w:cs="Tahoma"/>
          <w:sz w:val="20"/>
          <w:lang w:val="ca-ES"/>
        </w:rPr>
      </w:pPr>
    </w:p>
    <w:p w:rsidR="00813BC2" w:rsidRPr="00F32374" w:rsidRDefault="003A1BB2" w:rsidP="00677B2D">
      <w:pPr>
        <w:spacing w:line="360" w:lineRule="atLeast"/>
        <w:jc w:val="both"/>
        <w:rPr>
          <w:rFonts w:ascii="Tahoma" w:hAnsi="Tahoma" w:cs="Tahoma"/>
          <w:sz w:val="20"/>
          <w:lang w:val="ca-ES"/>
        </w:rPr>
      </w:pPr>
      <w:r>
        <w:rPr>
          <w:rFonts w:ascii="Tahoma" w:hAnsi="Tahoma" w:cs="Tahoma"/>
          <w:sz w:val="20"/>
          <w:lang w:val="ca-ES"/>
        </w:rPr>
        <w:t>En aquest sentit, c</w:t>
      </w:r>
      <w:r w:rsidR="0043480D" w:rsidRPr="00F32374">
        <w:rPr>
          <w:rFonts w:ascii="Tahoma" w:hAnsi="Tahoma" w:cs="Tahoma"/>
          <w:sz w:val="20"/>
          <w:lang w:val="ca-ES"/>
        </w:rPr>
        <w:t xml:space="preserve">onclòs el termini de presentació de </w:t>
      </w:r>
      <w:r w:rsidR="00813BC2" w:rsidRPr="00F32374">
        <w:rPr>
          <w:rFonts w:ascii="Tahoma" w:hAnsi="Tahoma" w:cs="Tahoma"/>
          <w:sz w:val="20"/>
          <w:lang w:val="ca-ES"/>
        </w:rPr>
        <w:t>les sol·licituds</w:t>
      </w:r>
      <w:r w:rsidR="0043480D" w:rsidRPr="00F32374">
        <w:rPr>
          <w:rFonts w:ascii="Tahoma" w:hAnsi="Tahoma" w:cs="Tahoma"/>
          <w:sz w:val="20"/>
          <w:lang w:val="ca-ES"/>
        </w:rPr>
        <w:t xml:space="preserve">, es constituirà </w:t>
      </w:r>
      <w:r w:rsidR="008F1FE6">
        <w:rPr>
          <w:rFonts w:ascii="Tahoma" w:hAnsi="Tahoma" w:cs="Tahoma"/>
          <w:sz w:val="20"/>
          <w:lang w:val="ca-ES"/>
        </w:rPr>
        <w:t>la Mesa de contractació</w:t>
      </w:r>
      <w:r>
        <w:rPr>
          <w:rFonts w:ascii="Tahoma" w:hAnsi="Tahoma" w:cs="Tahoma"/>
          <w:sz w:val="20"/>
          <w:lang w:val="ca-ES"/>
        </w:rPr>
        <w:t xml:space="preserve"> en fase interna, no pública,</w:t>
      </w:r>
      <w:r w:rsidR="008F1FE6">
        <w:rPr>
          <w:rFonts w:ascii="Tahoma" w:hAnsi="Tahoma" w:cs="Tahoma"/>
          <w:sz w:val="20"/>
          <w:lang w:val="ca-ES"/>
        </w:rPr>
        <w:t xml:space="preserve"> a les </w:t>
      </w:r>
      <w:r w:rsidR="008F1FE6" w:rsidRPr="00607F28">
        <w:rPr>
          <w:rFonts w:ascii="Tahoma" w:hAnsi="Tahoma" w:cs="Tahoma"/>
          <w:b/>
          <w:sz w:val="20"/>
          <w:lang w:val="ca-ES"/>
        </w:rPr>
        <w:t>9</w:t>
      </w:r>
      <w:r w:rsidR="00926642" w:rsidRPr="00607F28">
        <w:rPr>
          <w:rFonts w:ascii="Tahoma" w:hAnsi="Tahoma" w:cs="Tahoma"/>
          <w:b/>
          <w:sz w:val="20"/>
          <w:lang w:val="ca-ES"/>
        </w:rPr>
        <w:t xml:space="preserve"> hores del dia</w:t>
      </w:r>
      <w:r w:rsidR="0043480D" w:rsidRPr="00607F28">
        <w:rPr>
          <w:rFonts w:ascii="Tahoma" w:hAnsi="Tahoma" w:cs="Tahoma"/>
          <w:b/>
          <w:sz w:val="20"/>
          <w:lang w:val="ca-ES"/>
        </w:rPr>
        <w:t xml:space="preserve"> següent al de la finalització del termini de presentació de proposicions</w:t>
      </w:r>
      <w:r w:rsidR="0043480D" w:rsidRPr="00F32374">
        <w:rPr>
          <w:rFonts w:ascii="Tahoma" w:hAnsi="Tahoma" w:cs="Tahoma"/>
          <w:sz w:val="20"/>
          <w:lang w:val="ca-ES"/>
        </w:rPr>
        <w:t xml:space="preserve"> o, si aquest és festiu</w:t>
      </w:r>
      <w:r w:rsidR="004E21C9" w:rsidRPr="00F32374">
        <w:rPr>
          <w:rFonts w:ascii="Tahoma" w:hAnsi="Tahoma" w:cs="Tahoma"/>
          <w:sz w:val="20"/>
          <w:lang w:val="ca-ES"/>
        </w:rPr>
        <w:t xml:space="preserve"> o dissabte</w:t>
      </w:r>
      <w:r w:rsidR="0043480D" w:rsidRPr="00F32374">
        <w:rPr>
          <w:rFonts w:ascii="Tahoma" w:hAnsi="Tahoma" w:cs="Tahoma"/>
          <w:sz w:val="20"/>
          <w:lang w:val="ca-ES"/>
        </w:rPr>
        <w:t>, el primer dia hàbil següent, per realitzar l’acte de qualificació</w:t>
      </w:r>
      <w:r w:rsidR="00FE57AA" w:rsidRPr="00F32374">
        <w:rPr>
          <w:rFonts w:ascii="Tahoma" w:hAnsi="Tahoma" w:cs="Tahoma"/>
          <w:sz w:val="20"/>
          <w:lang w:val="ca-ES"/>
        </w:rPr>
        <w:t xml:space="preserve"> </w:t>
      </w:r>
      <w:r w:rsidR="004C0668" w:rsidRPr="00F32374">
        <w:rPr>
          <w:rFonts w:ascii="Tahoma" w:hAnsi="Tahoma" w:cs="Tahoma"/>
          <w:sz w:val="20"/>
          <w:lang w:val="ca-ES"/>
        </w:rPr>
        <w:t xml:space="preserve">de la documentació </w:t>
      </w:r>
      <w:r w:rsidR="0043480D" w:rsidRPr="00F32374">
        <w:rPr>
          <w:rFonts w:ascii="Tahoma" w:hAnsi="Tahoma" w:cs="Tahoma"/>
          <w:sz w:val="20"/>
          <w:lang w:val="ca-ES"/>
        </w:rPr>
        <w:t xml:space="preserve">presentada en </w:t>
      </w:r>
      <w:r w:rsidR="00813BC2" w:rsidRPr="00F32374">
        <w:rPr>
          <w:rFonts w:ascii="Tahoma" w:hAnsi="Tahoma" w:cs="Tahoma"/>
          <w:sz w:val="20"/>
          <w:lang w:val="ca-ES"/>
        </w:rPr>
        <w:t xml:space="preserve">el </w:t>
      </w:r>
      <w:r w:rsidR="00813BC2" w:rsidRPr="00607F28">
        <w:rPr>
          <w:rFonts w:ascii="Tahoma" w:hAnsi="Tahoma" w:cs="Tahoma"/>
          <w:sz w:val="20"/>
          <w:u w:val="single"/>
          <w:lang w:val="ca-ES"/>
        </w:rPr>
        <w:t xml:space="preserve">SOBRE </w:t>
      </w:r>
      <w:r w:rsidR="00670775" w:rsidRPr="00607F28">
        <w:rPr>
          <w:rFonts w:ascii="Tahoma" w:hAnsi="Tahoma" w:cs="Tahoma"/>
          <w:sz w:val="20"/>
          <w:u w:val="single"/>
          <w:lang w:val="ca-ES"/>
        </w:rPr>
        <w:t>1</w:t>
      </w:r>
      <w:r w:rsidR="00670775" w:rsidRPr="00F32374">
        <w:rPr>
          <w:rFonts w:ascii="Tahoma" w:hAnsi="Tahoma" w:cs="Tahoma"/>
          <w:sz w:val="20"/>
          <w:lang w:val="ca-ES"/>
        </w:rPr>
        <w:t xml:space="preserve"> </w:t>
      </w:r>
      <w:r w:rsidR="00813BC2" w:rsidRPr="00F32374">
        <w:rPr>
          <w:rFonts w:ascii="Tahoma" w:hAnsi="Tahoma" w:cs="Tahoma"/>
          <w:sz w:val="20"/>
          <w:lang w:val="ca-ES"/>
        </w:rPr>
        <w:t xml:space="preserve">anomenat </w:t>
      </w:r>
      <w:r>
        <w:rPr>
          <w:rFonts w:ascii="Tahoma" w:hAnsi="Tahoma" w:cs="Tahoma"/>
          <w:i/>
          <w:noProof/>
          <w:sz w:val="20"/>
          <w:lang w:val="ca-ES"/>
        </w:rPr>
        <w:t>“</w:t>
      </w:r>
      <w:r w:rsidR="005A162F" w:rsidRPr="00F32374">
        <w:rPr>
          <w:rFonts w:ascii="Tahoma" w:hAnsi="Tahoma" w:cs="Tahoma"/>
          <w:sz w:val="20"/>
          <w:u w:val="single"/>
          <w:lang w:val="ca-ES"/>
        </w:rPr>
        <w:t>Documentació administrativa per a la contractació de les obres del Projecte de millora de l’accessibilitat de l’avinguda Mas Fuster entre carretera de la Floresta i carrer Pau</w:t>
      </w:r>
      <w:r w:rsidR="006057D1" w:rsidRPr="00F32374">
        <w:rPr>
          <w:rFonts w:ascii="Tahoma" w:hAnsi="Tahoma" w:cs="Tahoma"/>
          <w:noProof/>
          <w:sz w:val="20"/>
          <w:lang w:val="ca-ES"/>
        </w:rPr>
        <w:t>”</w:t>
      </w:r>
      <w:r>
        <w:rPr>
          <w:rFonts w:ascii="Tahoma" w:hAnsi="Tahoma" w:cs="Tahoma"/>
          <w:b/>
          <w:noProof/>
          <w:sz w:val="20"/>
          <w:lang w:val="ca-ES"/>
        </w:rPr>
        <w:t xml:space="preserve">. </w:t>
      </w:r>
      <w:r w:rsidR="00926642">
        <w:rPr>
          <w:rFonts w:ascii="Tahoma" w:hAnsi="Tahoma" w:cs="Tahoma"/>
          <w:sz w:val="20"/>
          <w:lang w:val="ca-ES"/>
        </w:rPr>
        <w:t>La Mesa comprovarà</w:t>
      </w:r>
      <w:r w:rsidR="00CE4BA5" w:rsidRPr="00F32374">
        <w:rPr>
          <w:rFonts w:ascii="Tahoma" w:hAnsi="Tahoma" w:cs="Tahoma"/>
          <w:sz w:val="20"/>
          <w:lang w:val="ca-ES"/>
        </w:rPr>
        <w:t xml:space="preserve"> </w:t>
      </w:r>
      <w:r w:rsidR="00926642">
        <w:rPr>
          <w:rFonts w:ascii="Tahoma" w:hAnsi="Tahoma" w:cs="Tahoma"/>
          <w:sz w:val="20"/>
          <w:lang w:val="ca-ES"/>
        </w:rPr>
        <w:t xml:space="preserve">les declaracions responsables relatives a la </w:t>
      </w:r>
      <w:r w:rsidR="00540DFF">
        <w:rPr>
          <w:rFonts w:ascii="Tahoma" w:hAnsi="Tahoma" w:cs="Tahoma"/>
          <w:sz w:val="20"/>
          <w:lang w:val="ca-ES"/>
        </w:rPr>
        <w:t xml:space="preserve">documentació administrativa, </w:t>
      </w:r>
      <w:r w:rsidR="00CE4BA5" w:rsidRPr="00F32374">
        <w:rPr>
          <w:rFonts w:ascii="Tahoma" w:hAnsi="Tahoma" w:cs="Tahoma"/>
          <w:sz w:val="20"/>
          <w:lang w:val="ca-ES"/>
        </w:rPr>
        <w:t>la capacitat i solvència de les empreses licitadores</w:t>
      </w:r>
      <w:r w:rsidR="00926642">
        <w:rPr>
          <w:rFonts w:ascii="Tahoma" w:hAnsi="Tahoma" w:cs="Tahoma"/>
          <w:sz w:val="20"/>
          <w:lang w:val="ca-ES"/>
        </w:rPr>
        <w:t xml:space="preserve">. </w:t>
      </w:r>
      <w:r w:rsidR="00540DFF">
        <w:rPr>
          <w:rFonts w:ascii="Tahoma" w:hAnsi="Tahoma" w:cs="Tahoma"/>
          <w:sz w:val="20"/>
          <w:lang w:val="ca-ES"/>
        </w:rPr>
        <w:t>Si de la valoració del contingut de la documentació la Mesa s’observés defectes esmenables s’atorgarà un termini de</w:t>
      </w:r>
      <w:r w:rsidR="00351062">
        <w:rPr>
          <w:rFonts w:ascii="Tahoma" w:hAnsi="Tahoma" w:cs="Tahoma"/>
          <w:sz w:val="20"/>
          <w:lang w:val="ca-ES"/>
        </w:rPr>
        <w:t xml:space="preserve"> 3 dies a l’empresa interessada</w:t>
      </w:r>
      <w:r w:rsidR="00540DFF">
        <w:rPr>
          <w:rFonts w:ascii="Tahoma" w:hAnsi="Tahoma" w:cs="Tahoma"/>
          <w:sz w:val="20"/>
          <w:lang w:val="ca-ES"/>
        </w:rPr>
        <w:t xml:space="preserve"> per fer l’esmena.</w:t>
      </w:r>
      <w:r w:rsidR="00540DFF" w:rsidRPr="00540DFF">
        <w:rPr>
          <w:rFonts w:ascii="Tahoma" w:hAnsi="Tahoma" w:cs="Tahoma"/>
          <w:sz w:val="20"/>
          <w:lang w:val="ca-ES"/>
        </w:rPr>
        <w:t xml:space="preserve"> </w:t>
      </w:r>
      <w:r w:rsidR="00540DFF">
        <w:rPr>
          <w:rFonts w:ascii="Tahoma" w:hAnsi="Tahoma" w:cs="Tahoma"/>
          <w:sz w:val="20"/>
          <w:lang w:val="ca-ES"/>
        </w:rPr>
        <w:t>Una vegada comprovat el contingut del sobre núm. 1</w:t>
      </w:r>
      <w:r w:rsidR="00540DFF" w:rsidRPr="00F32374">
        <w:rPr>
          <w:rFonts w:ascii="Tahoma" w:hAnsi="Tahoma" w:cs="Tahoma"/>
          <w:sz w:val="20"/>
          <w:lang w:val="ca-ES"/>
        </w:rPr>
        <w:t xml:space="preserve"> proposarà a l’òrgan de contractació l’admissió o </w:t>
      </w:r>
      <w:proofErr w:type="spellStart"/>
      <w:r w:rsidR="00540DFF" w:rsidRPr="00F32374">
        <w:rPr>
          <w:rFonts w:ascii="Tahoma" w:hAnsi="Tahoma" w:cs="Tahoma"/>
          <w:sz w:val="20"/>
          <w:lang w:val="ca-ES"/>
        </w:rPr>
        <w:t>inadmissió</w:t>
      </w:r>
      <w:proofErr w:type="spellEnd"/>
      <w:r w:rsidR="00540DFF" w:rsidRPr="00F32374">
        <w:rPr>
          <w:rFonts w:ascii="Tahoma" w:hAnsi="Tahoma" w:cs="Tahoma"/>
          <w:sz w:val="20"/>
          <w:lang w:val="ca-ES"/>
        </w:rPr>
        <w:t xml:space="preserve"> d’empreses licitadores</w:t>
      </w:r>
      <w:r w:rsidR="00540DFF">
        <w:rPr>
          <w:rFonts w:ascii="Tahoma" w:hAnsi="Tahoma" w:cs="Tahoma"/>
          <w:sz w:val="20"/>
          <w:lang w:val="ca-ES"/>
        </w:rPr>
        <w:t>.</w:t>
      </w:r>
    </w:p>
    <w:p w:rsidR="00F03F5C" w:rsidRDefault="00F03F5C" w:rsidP="00677B2D">
      <w:pPr>
        <w:spacing w:line="360" w:lineRule="atLeast"/>
        <w:jc w:val="both"/>
        <w:rPr>
          <w:rFonts w:ascii="Tahoma" w:hAnsi="Tahoma" w:cs="Tahoma"/>
          <w:sz w:val="20"/>
          <w:lang w:val="ca-ES"/>
        </w:rPr>
      </w:pPr>
    </w:p>
    <w:p w:rsidR="00F03F5C" w:rsidRDefault="00F03F5C" w:rsidP="00F03F5C">
      <w:pPr>
        <w:pStyle w:val="xl30"/>
        <w:spacing w:before="0" w:after="0" w:line="360" w:lineRule="atLeast"/>
        <w:ind w:right="112"/>
        <w:rPr>
          <w:rFonts w:ascii="Tahoma" w:hAnsi="Tahoma" w:cs="Tahoma"/>
          <w:sz w:val="20"/>
          <w:lang w:val="ca-ES"/>
        </w:rPr>
      </w:pPr>
      <w:r w:rsidRPr="00607F28">
        <w:rPr>
          <w:rFonts w:ascii="Tahoma" w:eastAsia="Times" w:hAnsi="Tahoma" w:cs="Tahoma"/>
          <w:b/>
          <w:sz w:val="20"/>
          <w:lang w:val="ca-ES"/>
        </w:rPr>
        <w:t>Seguidament, i en la mateixa fase interna</w:t>
      </w:r>
      <w:r w:rsidRPr="00F03F5C">
        <w:rPr>
          <w:rFonts w:ascii="Tahoma" w:eastAsia="Times" w:hAnsi="Tahoma" w:cs="Tahoma"/>
          <w:sz w:val="20"/>
          <w:lang w:val="ca-ES"/>
        </w:rPr>
        <w:t xml:space="preserve">, no pública, es procedirà a l’obertura del </w:t>
      </w:r>
      <w:r w:rsidRPr="00607F28">
        <w:rPr>
          <w:rFonts w:ascii="Tahoma" w:eastAsia="Times" w:hAnsi="Tahoma" w:cs="Tahoma"/>
          <w:sz w:val="20"/>
          <w:u w:val="single"/>
          <w:lang w:val="ca-ES"/>
        </w:rPr>
        <w:t>SOBRE 2</w:t>
      </w:r>
      <w:r w:rsidRPr="00F03F5C">
        <w:rPr>
          <w:rFonts w:ascii="Tahoma" w:eastAsia="Times" w:hAnsi="Tahoma" w:cs="Tahoma"/>
          <w:sz w:val="20"/>
          <w:lang w:val="ca-ES"/>
        </w:rPr>
        <w:t xml:space="preserve"> anomenat </w:t>
      </w:r>
      <w:r>
        <w:rPr>
          <w:rFonts w:ascii="Tahoma" w:eastAsia="Times" w:hAnsi="Tahoma" w:cs="Tahoma"/>
          <w:sz w:val="20"/>
          <w:lang w:val="ca-ES"/>
        </w:rPr>
        <w:t>“</w:t>
      </w:r>
      <w:r w:rsidRPr="00F32374">
        <w:rPr>
          <w:rFonts w:ascii="Tahoma" w:hAnsi="Tahoma" w:cs="Tahoma"/>
          <w:sz w:val="20"/>
          <w:u w:val="single"/>
          <w:lang w:val="ca-ES"/>
        </w:rPr>
        <w:t xml:space="preserve">Proposició </w:t>
      </w:r>
      <w:r>
        <w:rPr>
          <w:rFonts w:ascii="Tahoma" w:hAnsi="Tahoma" w:cs="Tahoma"/>
          <w:sz w:val="20"/>
          <w:u w:val="single"/>
          <w:lang w:val="ca-ES"/>
        </w:rPr>
        <w:t>de Millores</w:t>
      </w:r>
      <w:r w:rsidRPr="00F32374">
        <w:rPr>
          <w:rFonts w:ascii="Tahoma" w:hAnsi="Tahoma" w:cs="Tahoma"/>
          <w:sz w:val="20"/>
          <w:u w:val="single"/>
          <w:lang w:val="ca-ES"/>
        </w:rPr>
        <w:t xml:space="preserve"> per a la contractació de les obres del Projecte de millora de l’accessibilitat de l’avinguda Mas Fuster entre carretera de la Floresta i carrer Pau</w:t>
      </w:r>
      <w:r>
        <w:rPr>
          <w:rFonts w:ascii="Tahoma" w:hAnsi="Tahoma" w:cs="Tahoma"/>
          <w:sz w:val="20"/>
          <w:u w:val="single"/>
          <w:lang w:val="ca-ES"/>
        </w:rPr>
        <w:t>”.</w:t>
      </w:r>
      <w:r>
        <w:rPr>
          <w:rFonts w:ascii="Tahoma" w:hAnsi="Tahoma" w:cs="Tahoma"/>
          <w:sz w:val="20"/>
          <w:lang w:val="ca-ES"/>
        </w:rPr>
        <w:t xml:space="preserve"> </w:t>
      </w:r>
    </w:p>
    <w:p w:rsidR="00607F28" w:rsidRDefault="00607F28" w:rsidP="00607F28">
      <w:pPr>
        <w:pStyle w:val="xl30"/>
        <w:spacing w:line="360" w:lineRule="atLeast"/>
        <w:ind w:right="112"/>
        <w:rPr>
          <w:rFonts w:ascii="Tahoma" w:hAnsi="Tahoma" w:cs="Tahoma"/>
          <w:sz w:val="21"/>
          <w:szCs w:val="21"/>
          <w:lang w:val="ca-ES"/>
        </w:rPr>
      </w:pPr>
      <w:r w:rsidRPr="00607F28">
        <w:rPr>
          <w:rFonts w:ascii="Tahoma" w:hAnsi="Tahoma" w:cs="Tahoma"/>
          <w:sz w:val="20"/>
          <w:lang w:val="ca-ES"/>
        </w:rPr>
        <w:t>Tot seguit la Mesa remetrà el contingut del sobre 2 al tècnic corresponent per a l’avaluació prèvia i informe corresponent, aixecant a continuació la sessió</w:t>
      </w:r>
      <w:r w:rsidRPr="007650AD">
        <w:rPr>
          <w:rFonts w:ascii="Tahoma" w:hAnsi="Tahoma" w:cs="Tahoma"/>
          <w:sz w:val="21"/>
          <w:szCs w:val="21"/>
          <w:lang w:val="ca-ES"/>
        </w:rPr>
        <w:t>.</w:t>
      </w:r>
    </w:p>
    <w:p w:rsidR="00607F28" w:rsidRPr="007650AD" w:rsidRDefault="00607F28" w:rsidP="00607F28">
      <w:pPr>
        <w:pStyle w:val="xl30"/>
        <w:spacing w:line="360" w:lineRule="atLeast"/>
        <w:ind w:right="112"/>
        <w:rPr>
          <w:rFonts w:ascii="Tahoma" w:hAnsi="Tahoma" w:cs="Tahoma"/>
          <w:sz w:val="21"/>
          <w:szCs w:val="21"/>
          <w:lang w:val="ca-ES"/>
        </w:rPr>
      </w:pPr>
    </w:p>
    <w:p w:rsidR="00607F28" w:rsidRDefault="00F6435E" w:rsidP="00607F28">
      <w:pPr>
        <w:pStyle w:val="xl30"/>
        <w:spacing w:before="0" w:after="0" w:line="360" w:lineRule="atLeast"/>
        <w:ind w:right="112"/>
        <w:rPr>
          <w:rFonts w:ascii="Tahoma" w:hAnsi="Tahoma" w:cs="Tahoma"/>
          <w:sz w:val="20"/>
          <w:lang w:val="ca-ES"/>
        </w:rPr>
      </w:pPr>
      <w:r w:rsidRPr="00F32374">
        <w:rPr>
          <w:rFonts w:ascii="Tahoma" w:hAnsi="Tahoma" w:cs="Tahoma"/>
          <w:sz w:val="20"/>
          <w:lang w:val="ca-ES"/>
        </w:rPr>
        <w:t>La Mesa de contractació es con</w:t>
      </w:r>
      <w:r w:rsidR="00607F28">
        <w:rPr>
          <w:rFonts w:ascii="Tahoma" w:hAnsi="Tahoma" w:cs="Tahoma"/>
          <w:sz w:val="20"/>
          <w:lang w:val="ca-ES"/>
        </w:rPr>
        <w:t xml:space="preserve">stituirà en acte públic a les </w:t>
      </w:r>
      <w:r w:rsidR="00607F28" w:rsidRPr="00607F28">
        <w:rPr>
          <w:rFonts w:ascii="Tahoma" w:hAnsi="Tahoma" w:cs="Tahoma"/>
          <w:b/>
          <w:sz w:val="20"/>
          <w:lang w:val="ca-ES"/>
        </w:rPr>
        <w:t>12 hores del mateix dia de celebració de la fase interna</w:t>
      </w:r>
      <w:r w:rsidR="002361DE" w:rsidRPr="00F32374">
        <w:rPr>
          <w:rFonts w:ascii="Tahoma" w:hAnsi="Tahoma" w:cs="Tahoma"/>
          <w:sz w:val="20"/>
          <w:lang w:val="ca-ES"/>
        </w:rPr>
        <w:t xml:space="preserve">. </w:t>
      </w:r>
      <w:smartTag w:uri="urn:schemas-microsoft-com:office:smarttags" w:element="PersonName">
        <w:smartTagPr>
          <w:attr w:name="ProductID" w:val="La Mesa"/>
        </w:smartTagPr>
        <w:r w:rsidR="00607F28" w:rsidRPr="00607F28">
          <w:rPr>
            <w:rFonts w:ascii="Tahoma" w:hAnsi="Tahoma" w:cs="Tahoma"/>
            <w:sz w:val="20"/>
            <w:lang w:val="ca-ES"/>
          </w:rPr>
          <w:t>La Mesa</w:t>
        </w:r>
      </w:smartTag>
      <w:r w:rsidR="00607F28" w:rsidRPr="00607F28">
        <w:rPr>
          <w:rFonts w:ascii="Tahoma" w:hAnsi="Tahoma" w:cs="Tahoma"/>
          <w:sz w:val="20"/>
          <w:lang w:val="ca-ES"/>
        </w:rPr>
        <w:t xml:space="preserve"> donarà a conèixer la valoració del Sobre núm. 2 als assistents i, a continuació, </w:t>
      </w:r>
      <w:r w:rsidR="00607F28" w:rsidRPr="00F32374">
        <w:rPr>
          <w:rFonts w:ascii="Tahoma" w:hAnsi="Tahoma" w:cs="Tahoma"/>
          <w:sz w:val="20"/>
          <w:lang w:val="ca-ES"/>
        </w:rPr>
        <w:t>procedirà a l’obertura del sobre núm.</w:t>
      </w:r>
      <w:r w:rsidR="00607F28">
        <w:rPr>
          <w:rFonts w:ascii="Tahoma" w:hAnsi="Tahoma" w:cs="Tahoma"/>
          <w:sz w:val="20"/>
          <w:lang w:val="ca-ES"/>
        </w:rPr>
        <w:t xml:space="preserve"> 3 anomenat “</w:t>
      </w:r>
      <w:r w:rsidR="00607F28" w:rsidRPr="00F32374">
        <w:rPr>
          <w:rFonts w:ascii="Tahoma" w:hAnsi="Tahoma" w:cs="Tahoma"/>
          <w:sz w:val="20"/>
          <w:u w:val="single"/>
          <w:lang w:val="ca-ES"/>
        </w:rPr>
        <w:t>Proposició Econòmica per a la contractació de les obres del Projecte de millora de l’accessibilitat de l’avinguda Mas Fuster entre carretera de la Floresta i carrer Pau</w:t>
      </w:r>
      <w:r w:rsidR="00607F28">
        <w:rPr>
          <w:rFonts w:ascii="Tahoma" w:hAnsi="Tahoma" w:cs="Tahoma"/>
          <w:sz w:val="20"/>
          <w:u w:val="single"/>
          <w:lang w:val="ca-ES"/>
        </w:rPr>
        <w:t>”</w:t>
      </w:r>
      <w:r w:rsidR="00607F28">
        <w:rPr>
          <w:rFonts w:ascii="Tahoma" w:hAnsi="Tahoma" w:cs="Tahoma"/>
          <w:sz w:val="20"/>
          <w:lang w:val="ca-ES"/>
        </w:rPr>
        <w:t xml:space="preserve"> i es llegiran</w:t>
      </w:r>
      <w:r w:rsidR="00607F28" w:rsidRPr="00607F28">
        <w:rPr>
          <w:rFonts w:ascii="Tahoma" w:hAnsi="Tahoma" w:cs="Tahoma"/>
          <w:sz w:val="20"/>
          <w:lang w:val="ca-ES"/>
        </w:rPr>
        <w:t xml:space="preserve"> les proposicions efectuades pels licitadors al Sobre núm. 3. Un cop realitzat l’acte públic d’obertura de les proposicions, </w:t>
      </w:r>
      <w:smartTag w:uri="urn:schemas-microsoft-com:office:smarttags" w:element="PersonName">
        <w:smartTagPr>
          <w:attr w:name="ProductID" w:val="La Mesa"/>
        </w:smartTagPr>
        <w:r w:rsidR="00607F28" w:rsidRPr="00607F28">
          <w:rPr>
            <w:rFonts w:ascii="Tahoma" w:hAnsi="Tahoma" w:cs="Tahoma"/>
            <w:sz w:val="20"/>
            <w:lang w:val="ca-ES"/>
          </w:rPr>
          <w:t>la Mesa</w:t>
        </w:r>
      </w:smartTag>
      <w:r w:rsidR="00607F28" w:rsidRPr="00607F28">
        <w:rPr>
          <w:rFonts w:ascii="Tahoma" w:hAnsi="Tahoma" w:cs="Tahoma"/>
          <w:sz w:val="20"/>
          <w:lang w:val="ca-ES"/>
        </w:rPr>
        <w:t xml:space="preserve"> de contractació formularà la </w:t>
      </w:r>
      <w:r w:rsidR="00607F28" w:rsidRPr="00607F28">
        <w:rPr>
          <w:rFonts w:ascii="Tahoma" w:hAnsi="Tahoma" w:cs="Tahoma"/>
          <w:sz w:val="20"/>
          <w:lang w:val="ca-ES"/>
        </w:rPr>
        <w:lastRenderedPageBreak/>
        <w:t>proposta de resolució, amb subjecció als criteris d’adjudicació establerts en el present plec de clàusules per a l</w:t>
      </w:r>
      <w:r w:rsidR="00607F28">
        <w:rPr>
          <w:rFonts w:ascii="Tahoma" w:hAnsi="Tahoma" w:cs="Tahoma"/>
          <w:sz w:val="20"/>
          <w:lang w:val="ca-ES"/>
        </w:rPr>
        <w:t>a valoració de les proposicions</w:t>
      </w:r>
      <w:r w:rsidR="00607F28" w:rsidRPr="00607F28">
        <w:rPr>
          <w:rFonts w:ascii="Tahoma" w:hAnsi="Tahoma" w:cs="Tahoma"/>
          <w:sz w:val="20"/>
          <w:lang w:val="ca-ES"/>
        </w:rPr>
        <w:t>.</w:t>
      </w:r>
    </w:p>
    <w:p w:rsidR="00351062" w:rsidRDefault="00351062" w:rsidP="00607F28">
      <w:pPr>
        <w:pStyle w:val="xl30"/>
        <w:spacing w:before="0" w:after="0" w:line="360" w:lineRule="atLeast"/>
        <w:ind w:right="112"/>
        <w:rPr>
          <w:rFonts w:ascii="Tahoma" w:hAnsi="Tahoma" w:cs="Tahoma"/>
          <w:sz w:val="20"/>
          <w:lang w:val="ca-ES"/>
        </w:rPr>
      </w:pPr>
    </w:p>
    <w:p w:rsidR="00351062" w:rsidRDefault="00351062" w:rsidP="00351062">
      <w:pPr>
        <w:pStyle w:val="xl30"/>
        <w:spacing w:before="0" w:after="0" w:line="360" w:lineRule="atLeast"/>
        <w:ind w:right="112"/>
        <w:rPr>
          <w:rFonts w:ascii="Tahoma" w:hAnsi="Tahoma" w:cs="Tahoma"/>
          <w:sz w:val="20"/>
          <w:lang w:val="ca-ES"/>
        </w:rPr>
      </w:pPr>
      <w:r>
        <w:rPr>
          <w:rFonts w:ascii="Tahoma" w:hAnsi="Tahoma" w:cs="Tahoma"/>
          <w:sz w:val="20"/>
          <w:lang w:val="ca-ES"/>
        </w:rPr>
        <w:t>En el cas que, de la valoració de la documentació administrativa s’observin defectes esmenables, s’ajornarà l’obertura del sobre 2</w:t>
      </w:r>
      <w:r>
        <w:rPr>
          <w:rFonts w:ascii="Tahoma" w:hAnsi="Tahoma" w:cs="Tahoma"/>
          <w:sz w:val="20"/>
          <w:lang w:val="ca-ES"/>
        </w:rPr>
        <w:t xml:space="preserve"> i 3</w:t>
      </w:r>
      <w:r>
        <w:rPr>
          <w:rFonts w:ascii="Tahoma" w:hAnsi="Tahoma" w:cs="Tahoma"/>
          <w:sz w:val="20"/>
          <w:lang w:val="ca-ES"/>
        </w:rPr>
        <w:t xml:space="preserve"> al dia següent a la finalització del termini d’esmena atorgat </w:t>
      </w:r>
      <w:r w:rsidRPr="00F32374">
        <w:rPr>
          <w:rFonts w:ascii="Tahoma" w:hAnsi="Tahoma" w:cs="Tahoma"/>
          <w:sz w:val="20"/>
          <w:lang w:val="ca-ES"/>
        </w:rPr>
        <w:t>o, si aquest és festiu o dissabte, el primer dia hàbil següent</w:t>
      </w:r>
      <w:r>
        <w:rPr>
          <w:rFonts w:ascii="Tahoma" w:hAnsi="Tahoma" w:cs="Tahoma"/>
          <w:sz w:val="20"/>
          <w:lang w:val="ca-ES"/>
        </w:rPr>
        <w:t>.</w:t>
      </w:r>
    </w:p>
    <w:p w:rsidR="00FF3E61" w:rsidRPr="00F32374" w:rsidRDefault="00FF3E61" w:rsidP="00F249A6">
      <w:pPr>
        <w:spacing w:before="120" w:after="120" w:line="360" w:lineRule="atLeast"/>
        <w:jc w:val="both"/>
        <w:rPr>
          <w:rFonts w:ascii="Tahoma" w:hAnsi="Tahoma" w:cs="Tahoma"/>
          <w:sz w:val="20"/>
          <w:lang w:val="ca-ES"/>
        </w:rPr>
      </w:pPr>
    </w:p>
    <w:p w:rsidR="00604DE1" w:rsidRPr="00F32374" w:rsidRDefault="00D11E79" w:rsidP="00677B2D">
      <w:pPr>
        <w:pBdr>
          <w:bottom w:val="single" w:sz="6" w:space="1" w:color="auto"/>
        </w:pBdr>
        <w:spacing w:line="360" w:lineRule="atLeast"/>
        <w:jc w:val="both"/>
        <w:outlineLvl w:val="0"/>
        <w:rPr>
          <w:rFonts w:ascii="Tahoma" w:hAnsi="Tahoma" w:cs="Tahoma"/>
          <w:b/>
          <w:sz w:val="20"/>
          <w:u w:val="single"/>
          <w:lang w:val="ca-ES"/>
        </w:rPr>
      </w:pPr>
      <w:r w:rsidRPr="00F32374">
        <w:rPr>
          <w:rFonts w:ascii="Tahoma" w:hAnsi="Tahoma" w:cs="Tahoma"/>
          <w:b/>
          <w:sz w:val="20"/>
          <w:lang w:val="ca-ES"/>
        </w:rPr>
        <w:t>20</w:t>
      </w:r>
      <w:r w:rsidR="00604DE1" w:rsidRPr="00F32374">
        <w:rPr>
          <w:rFonts w:ascii="Tahoma" w:hAnsi="Tahoma" w:cs="Tahoma"/>
          <w:b/>
          <w:sz w:val="20"/>
          <w:lang w:val="ca-ES"/>
        </w:rPr>
        <w:t xml:space="preserve">. ADJUDICACIÓ DEL CONTRACTE    </w:t>
      </w:r>
    </w:p>
    <w:p w:rsidR="00BE0666" w:rsidRPr="00F32374" w:rsidRDefault="00826845" w:rsidP="00BE0666">
      <w:pPr>
        <w:spacing w:before="120" w:line="360" w:lineRule="atLeast"/>
        <w:jc w:val="both"/>
        <w:rPr>
          <w:rFonts w:ascii="Tahoma" w:hAnsi="Tahoma" w:cs="Tahoma"/>
          <w:sz w:val="20"/>
          <w:lang w:val="ca-ES"/>
        </w:rPr>
      </w:pPr>
      <w:r w:rsidRPr="00F32374">
        <w:rPr>
          <w:rFonts w:ascii="Tahoma" w:hAnsi="Tahoma" w:cs="Tahoma"/>
          <w:sz w:val="20"/>
          <w:lang w:val="ca-ES"/>
        </w:rPr>
        <w:t>E</w:t>
      </w:r>
      <w:r w:rsidR="00604DE1" w:rsidRPr="00F32374">
        <w:rPr>
          <w:rFonts w:ascii="Tahoma" w:hAnsi="Tahoma" w:cs="Tahoma"/>
          <w:sz w:val="20"/>
          <w:lang w:val="ca-ES"/>
        </w:rPr>
        <w:t>l contracte serà adjudicat a la proposició més avantatjosa per a l’interès públic segons puntuació derivada d</w:t>
      </w:r>
      <w:r w:rsidRPr="00F32374">
        <w:rPr>
          <w:rFonts w:ascii="Tahoma" w:hAnsi="Tahoma" w:cs="Tahoma"/>
          <w:sz w:val="20"/>
          <w:lang w:val="ca-ES"/>
        </w:rPr>
        <w:t>el barem previst en la clàusula del present plec.</w:t>
      </w:r>
      <w:r w:rsidR="00D20B0B" w:rsidRPr="00F32374">
        <w:rPr>
          <w:rFonts w:ascii="Tahoma" w:hAnsi="Tahoma" w:cs="Tahoma"/>
          <w:sz w:val="20"/>
          <w:lang w:val="ca-ES"/>
        </w:rPr>
        <w:t xml:space="preserve"> </w:t>
      </w:r>
    </w:p>
    <w:p w:rsidR="00BE0666" w:rsidRPr="00F32374" w:rsidRDefault="00BE0666" w:rsidP="00BE0666">
      <w:pPr>
        <w:spacing w:before="120" w:line="360" w:lineRule="atLeast"/>
        <w:jc w:val="both"/>
        <w:rPr>
          <w:rFonts w:ascii="Tahoma" w:hAnsi="Tahoma" w:cs="Tahoma"/>
          <w:sz w:val="20"/>
          <w:lang w:val="ca-ES"/>
        </w:rPr>
      </w:pPr>
      <w:r w:rsidRPr="00F32374">
        <w:rPr>
          <w:rFonts w:ascii="Tahoma" w:hAnsi="Tahoma" w:cs="Tahoma"/>
          <w:sz w:val="20"/>
          <w:lang w:val="ca-ES"/>
        </w:rPr>
        <w:t>L’òrgan de contractació requerir</w:t>
      </w:r>
      <w:r w:rsidR="00B061A4" w:rsidRPr="00F32374">
        <w:rPr>
          <w:rFonts w:ascii="Tahoma" w:hAnsi="Tahoma" w:cs="Tahoma"/>
          <w:sz w:val="20"/>
          <w:lang w:val="ca-ES"/>
        </w:rPr>
        <w:t>à</w:t>
      </w:r>
      <w:r w:rsidRPr="00F32374">
        <w:rPr>
          <w:rFonts w:ascii="Tahoma" w:hAnsi="Tahoma" w:cs="Tahoma"/>
          <w:sz w:val="20"/>
          <w:lang w:val="ca-ES"/>
        </w:rPr>
        <w:t xml:space="preserve"> al licitador que hagi presentat l’oferta econòmicament més avantatjosa per</w:t>
      </w:r>
      <w:r w:rsidR="002A16F2" w:rsidRPr="00F32374">
        <w:rPr>
          <w:rFonts w:ascii="Tahoma" w:hAnsi="Tahoma" w:cs="Tahoma"/>
          <w:sz w:val="20"/>
          <w:lang w:val="ca-ES"/>
        </w:rPr>
        <w:t xml:space="preserve"> tal que dins del termini de </w:t>
      </w:r>
      <w:r w:rsidR="004941FD" w:rsidRPr="00F32374">
        <w:rPr>
          <w:rFonts w:ascii="Tahoma" w:hAnsi="Tahoma" w:cs="Tahoma"/>
          <w:sz w:val="20"/>
          <w:lang w:val="ca-ES"/>
        </w:rPr>
        <w:t xml:space="preserve">deu </w:t>
      </w:r>
      <w:r w:rsidRPr="00F32374">
        <w:rPr>
          <w:rFonts w:ascii="Tahoma" w:hAnsi="Tahoma" w:cs="Tahoma"/>
          <w:sz w:val="20"/>
          <w:lang w:val="ca-ES"/>
        </w:rPr>
        <w:t>dies hàbils, a comptar des de l’endemà de rebre el requeriment, presenti la documentació justificativa d’estar el corrent de les obligacions tributàries i de la Seguretat Social i d’haver constituït la gar</w:t>
      </w:r>
      <w:r w:rsidR="002361DE" w:rsidRPr="00F32374">
        <w:rPr>
          <w:rFonts w:ascii="Tahoma" w:hAnsi="Tahoma" w:cs="Tahoma"/>
          <w:sz w:val="20"/>
          <w:lang w:val="ca-ES"/>
        </w:rPr>
        <w:t>antia definitiva que procedeixi, així com que acrediti la solvència tècnica i econòmica.</w:t>
      </w:r>
    </w:p>
    <w:p w:rsidR="00BE0666" w:rsidRPr="00F32374" w:rsidRDefault="00BE0666" w:rsidP="00BE0666">
      <w:pPr>
        <w:autoSpaceDE w:val="0"/>
        <w:autoSpaceDN w:val="0"/>
        <w:adjustRightInd w:val="0"/>
        <w:spacing w:before="120" w:line="360" w:lineRule="atLeast"/>
        <w:jc w:val="both"/>
        <w:rPr>
          <w:rFonts w:ascii="Tahoma" w:hAnsi="Tahoma" w:cs="Tahoma"/>
          <w:sz w:val="20"/>
          <w:lang w:val="ca-ES"/>
        </w:rPr>
      </w:pPr>
      <w:r w:rsidRPr="00F32374">
        <w:rPr>
          <w:rFonts w:ascii="Tahoma" w:hAnsi="Tahoma" w:cs="Tahoma"/>
          <w:sz w:val="20"/>
          <w:lang w:val="ca-ES"/>
        </w:rPr>
        <w:t>De no complimentar-se adequadament el requeriment en el termini assenyalat, s’entendrà que el licitador ha retirat la seva oferta, procedint en aquest cas a sol·licitar la mateixa documentació al licitador següent per l’ordre en que hagin quedat classificades les ofertes.</w:t>
      </w:r>
    </w:p>
    <w:p w:rsidR="00BE0666" w:rsidRPr="00F32374" w:rsidRDefault="00BE0666" w:rsidP="00BE0666">
      <w:pPr>
        <w:autoSpaceDE w:val="0"/>
        <w:autoSpaceDN w:val="0"/>
        <w:adjustRightInd w:val="0"/>
        <w:spacing w:before="120" w:line="360" w:lineRule="atLeast"/>
        <w:jc w:val="both"/>
        <w:rPr>
          <w:rFonts w:ascii="Tahoma" w:hAnsi="Tahoma" w:cs="Tahoma"/>
          <w:sz w:val="20"/>
          <w:lang w:val="ca-ES"/>
        </w:rPr>
      </w:pPr>
      <w:r w:rsidRPr="00F32374">
        <w:rPr>
          <w:rFonts w:ascii="Tahoma" w:hAnsi="Tahoma" w:cs="Tahoma"/>
          <w:sz w:val="20"/>
          <w:lang w:val="ca-ES"/>
        </w:rPr>
        <w:t>L’òrgan de contractació haurà adjud</w:t>
      </w:r>
      <w:r w:rsidR="004941FD" w:rsidRPr="00F32374">
        <w:rPr>
          <w:rFonts w:ascii="Tahoma" w:hAnsi="Tahoma" w:cs="Tahoma"/>
          <w:sz w:val="20"/>
          <w:lang w:val="ca-ES"/>
        </w:rPr>
        <w:t>icar el contracte dins dels cinc</w:t>
      </w:r>
      <w:r w:rsidRPr="00F32374">
        <w:rPr>
          <w:rFonts w:ascii="Tahoma" w:hAnsi="Tahoma" w:cs="Tahoma"/>
          <w:sz w:val="20"/>
          <w:lang w:val="ca-ES"/>
        </w:rPr>
        <w:t xml:space="preserve"> dies hàbils següents a la recepció de la documentació. L’adjudicació es notificarà als candidats i simultàniament es publicarà en el perfil del contractant. </w:t>
      </w:r>
    </w:p>
    <w:p w:rsidR="00BE0666" w:rsidRPr="00F32374" w:rsidRDefault="00D11E79" w:rsidP="00BE0666">
      <w:pPr>
        <w:keepNext/>
        <w:pBdr>
          <w:bottom w:val="single" w:sz="6" w:space="1" w:color="auto"/>
        </w:pBdr>
        <w:spacing w:beforeLines="200" w:before="480" w:line="360" w:lineRule="auto"/>
        <w:jc w:val="both"/>
        <w:rPr>
          <w:rFonts w:ascii="Tahoma" w:hAnsi="Tahoma" w:cs="Tahoma"/>
          <w:b/>
          <w:sz w:val="20"/>
          <w:lang w:val="ca-ES"/>
        </w:rPr>
      </w:pPr>
      <w:r w:rsidRPr="00F32374">
        <w:rPr>
          <w:rFonts w:ascii="Tahoma" w:hAnsi="Tahoma" w:cs="Tahoma"/>
          <w:b/>
          <w:sz w:val="20"/>
          <w:lang w:val="ca-ES"/>
        </w:rPr>
        <w:t>21</w:t>
      </w:r>
      <w:r w:rsidR="00BE0666" w:rsidRPr="00F32374">
        <w:rPr>
          <w:rFonts w:ascii="Tahoma" w:hAnsi="Tahoma" w:cs="Tahoma"/>
          <w:b/>
          <w:sz w:val="20"/>
          <w:lang w:val="ca-ES"/>
        </w:rPr>
        <w:t>. FORMALITZACIÓ DEL CONTRACTE</w:t>
      </w:r>
    </w:p>
    <w:p w:rsidR="009A530C" w:rsidRPr="00F32374" w:rsidRDefault="009A530C" w:rsidP="009A530C">
      <w:pPr>
        <w:widowControl w:val="0"/>
        <w:autoSpaceDE w:val="0"/>
        <w:autoSpaceDN w:val="0"/>
        <w:adjustRightInd w:val="0"/>
        <w:spacing w:before="120" w:line="360" w:lineRule="auto"/>
        <w:ind w:right="112"/>
        <w:jc w:val="both"/>
        <w:rPr>
          <w:rFonts w:ascii="Tahoma" w:hAnsi="Tahoma" w:cs="Tahoma"/>
          <w:sz w:val="20"/>
          <w:lang w:val="ca-ES"/>
        </w:rPr>
      </w:pPr>
      <w:r w:rsidRPr="00F32374">
        <w:rPr>
          <w:rFonts w:ascii="Tahoma" w:hAnsi="Tahoma" w:cs="Tahoma"/>
          <w:sz w:val="20"/>
          <w:lang w:val="ca-ES"/>
        </w:rPr>
        <w:t>La formalització del contracte haurà d’efectuar-se dins dels quinze dies hàbils següents a aquell en que el candidat rebi la notificació de l’adjudicació de conformitat amb el que disposa l’article 156 del TRLCSP, sempre i quan hagi constituït la garantia definitiva.</w:t>
      </w:r>
    </w:p>
    <w:p w:rsidR="00D51B03" w:rsidRPr="00F32374" w:rsidRDefault="00BE0666" w:rsidP="00004871">
      <w:pPr>
        <w:widowControl w:val="0"/>
        <w:autoSpaceDE w:val="0"/>
        <w:autoSpaceDN w:val="0"/>
        <w:adjustRightInd w:val="0"/>
        <w:spacing w:before="120" w:line="360" w:lineRule="auto"/>
        <w:jc w:val="both"/>
        <w:rPr>
          <w:rFonts w:ascii="Tahoma" w:hAnsi="Tahoma" w:cs="Tahoma"/>
          <w:b/>
          <w:sz w:val="20"/>
          <w:lang w:val="ca-ES"/>
        </w:rPr>
      </w:pPr>
      <w:r w:rsidRPr="00F32374">
        <w:rPr>
          <w:rFonts w:ascii="Tahoma" w:hAnsi="Tahoma" w:cs="Tahoma"/>
          <w:noProof/>
          <w:sz w:val="20"/>
          <w:lang w:val="ca-ES"/>
        </w:rPr>
        <w:t xml:space="preserve"> </w:t>
      </w:r>
    </w:p>
    <w:p w:rsidR="00291033" w:rsidRPr="00F32374" w:rsidRDefault="008A2787" w:rsidP="00677B2D">
      <w:pPr>
        <w:pBdr>
          <w:bottom w:val="single" w:sz="6" w:space="1" w:color="auto"/>
        </w:pBdr>
        <w:spacing w:line="360" w:lineRule="atLeast"/>
        <w:jc w:val="both"/>
        <w:outlineLvl w:val="0"/>
        <w:rPr>
          <w:rFonts w:ascii="Tahoma" w:hAnsi="Tahoma" w:cs="Tahoma"/>
          <w:b/>
          <w:color w:val="FF0000"/>
          <w:sz w:val="20"/>
          <w:u w:val="single"/>
          <w:lang w:val="ca-ES"/>
        </w:rPr>
      </w:pPr>
      <w:r w:rsidRPr="00F32374">
        <w:rPr>
          <w:rFonts w:ascii="Tahoma" w:hAnsi="Tahoma" w:cs="Tahoma"/>
          <w:b/>
          <w:sz w:val="20"/>
          <w:lang w:val="ca-ES"/>
        </w:rPr>
        <w:t>2</w:t>
      </w:r>
      <w:r w:rsidR="00D11E79" w:rsidRPr="00F32374">
        <w:rPr>
          <w:rFonts w:ascii="Tahoma" w:hAnsi="Tahoma" w:cs="Tahoma"/>
          <w:b/>
          <w:sz w:val="20"/>
          <w:lang w:val="ca-ES"/>
        </w:rPr>
        <w:t>2</w:t>
      </w:r>
      <w:r w:rsidR="00F260E3" w:rsidRPr="00F32374">
        <w:rPr>
          <w:rFonts w:ascii="Tahoma" w:hAnsi="Tahoma" w:cs="Tahoma"/>
          <w:b/>
          <w:sz w:val="20"/>
          <w:lang w:val="ca-ES"/>
        </w:rPr>
        <w:t xml:space="preserve">. </w:t>
      </w:r>
      <w:r w:rsidR="00FA35C8" w:rsidRPr="00F32374">
        <w:rPr>
          <w:rFonts w:ascii="Tahoma" w:hAnsi="Tahoma" w:cs="Tahoma"/>
          <w:b/>
          <w:sz w:val="20"/>
          <w:lang w:val="ca-ES"/>
        </w:rPr>
        <w:t>EXECUCIÓ DEL CONTRACTE I RESPONSABILITAT DEL CONTRACTISTA</w:t>
      </w:r>
    </w:p>
    <w:p w:rsidR="009F27AD" w:rsidRDefault="009F27AD" w:rsidP="00677B2D">
      <w:pPr>
        <w:spacing w:before="120" w:line="360" w:lineRule="atLeast"/>
        <w:jc w:val="both"/>
        <w:rPr>
          <w:rFonts w:ascii="Tahoma" w:hAnsi="Tahoma" w:cs="Tahoma"/>
          <w:noProof/>
          <w:sz w:val="20"/>
          <w:lang w:val="ca-ES"/>
        </w:rPr>
      </w:pPr>
      <w:r w:rsidRPr="00F32374">
        <w:rPr>
          <w:rFonts w:ascii="Tahoma" w:hAnsi="Tahoma" w:cs="Tahoma"/>
          <w:noProof/>
          <w:sz w:val="20"/>
          <w:lang w:val="ca-ES"/>
        </w:rPr>
        <w:t>El contracte s’executarà amb subjecció a les clàusules del mateix i d’acord amb les instruccions que, per a la seva interpretació, comuniqui per escrit al contractista l’EMD de Valldoreix.</w:t>
      </w:r>
    </w:p>
    <w:p w:rsidR="001767C9" w:rsidRDefault="001767C9" w:rsidP="00677B2D">
      <w:pPr>
        <w:spacing w:before="120" w:line="360" w:lineRule="atLeast"/>
        <w:jc w:val="both"/>
        <w:rPr>
          <w:rFonts w:ascii="Tahoma" w:hAnsi="Tahoma" w:cs="Tahoma"/>
          <w:noProof/>
          <w:sz w:val="20"/>
          <w:lang w:val="ca-ES"/>
        </w:rPr>
      </w:pPr>
    </w:p>
    <w:p w:rsidR="001767C9" w:rsidRPr="00F32374" w:rsidRDefault="001767C9" w:rsidP="00677B2D">
      <w:pPr>
        <w:spacing w:before="120" w:line="360" w:lineRule="atLeast"/>
        <w:jc w:val="both"/>
        <w:rPr>
          <w:rFonts w:ascii="Tahoma" w:hAnsi="Tahoma" w:cs="Tahoma"/>
          <w:noProof/>
          <w:sz w:val="20"/>
          <w:lang w:val="ca-ES"/>
        </w:rPr>
      </w:pPr>
    </w:p>
    <w:p w:rsidR="00702459" w:rsidRPr="00F32374" w:rsidRDefault="00702459" w:rsidP="00677B2D">
      <w:pPr>
        <w:pBdr>
          <w:bottom w:val="single" w:sz="6" w:space="1" w:color="auto"/>
        </w:pBdr>
        <w:spacing w:line="360" w:lineRule="atLeast"/>
        <w:jc w:val="both"/>
        <w:outlineLvl w:val="0"/>
        <w:rPr>
          <w:rFonts w:ascii="Tahoma" w:hAnsi="Tahoma" w:cs="Tahoma"/>
          <w:b/>
          <w:noProof/>
          <w:sz w:val="20"/>
          <w:lang w:val="ca-ES"/>
        </w:rPr>
      </w:pPr>
    </w:p>
    <w:p w:rsidR="00FF1B6C" w:rsidRPr="00F32374" w:rsidRDefault="00562C31" w:rsidP="00677B2D">
      <w:pPr>
        <w:pBdr>
          <w:bottom w:val="single" w:sz="6" w:space="1" w:color="auto"/>
        </w:pBdr>
        <w:spacing w:line="360" w:lineRule="atLeast"/>
        <w:jc w:val="both"/>
        <w:outlineLvl w:val="0"/>
        <w:rPr>
          <w:rFonts w:ascii="Tahoma" w:hAnsi="Tahoma" w:cs="Tahoma"/>
          <w:b/>
          <w:noProof/>
          <w:sz w:val="20"/>
          <w:lang w:val="ca-ES"/>
        </w:rPr>
      </w:pPr>
      <w:r w:rsidRPr="00F32374">
        <w:rPr>
          <w:rFonts w:ascii="Tahoma" w:hAnsi="Tahoma" w:cs="Tahoma"/>
          <w:b/>
          <w:noProof/>
          <w:sz w:val="20"/>
          <w:lang w:val="ca-ES"/>
        </w:rPr>
        <w:lastRenderedPageBreak/>
        <w:t>2</w:t>
      </w:r>
      <w:r w:rsidR="00D11E79" w:rsidRPr="00F32374">
        <w:rPr>
          <w:rFonts w:ascii="Tahoma" w:hAnsi="Tahoma" w:cs="Tahoma"/>
          <w:b/>
          <w:noProof/>
          <w:sz w:val="20"/>
          <w:lang w:val="ca-ES"/>
        </w:rPr>
        <w:t>3</w:t>
      </w:r>
      <w:r w:rsidR="00FF1B6C" w:rsidRPr="00F32374">
        <w:rPr>
          <w:rFonts w:ascii="Tahoma" w:hAnsi="Tahoma" w:cs="Tahoma"/>
          <w:b/>
          <w:noProof/>
          <w:sz w:val="20"/>
          <w:lang w:val="ca-ES"/>
        </w:rPr>
        <w:t>. PENALITA</w:t>
      </w:r>
      <w:r w:rsidR="007D6CBD" w:rsidRPr="00F32374">
        <w:rPr>
          <w:rFonts w:ascii="Tahoma" w:hAnsi="Tahoma" w:cs="Tahoma"/>
          <w:b/>
          <w:noProof/>
          <w:sz w:val="20"/>
          <w:lang w:val="ca-ES"/>
        </w:rPr>
        <w:t>TS E</w:t>
      </w:r>
      <w:r w:rsidR="00FF1B6C" w:rsidRPr="00F32374">
        <w:rPr>
          <w:rFonts w:ascii="Tahoma" w:hAnsi="Tahoma" w:cs="Tahoma"/>
          <w:b/>
          <w:noProof/>
          <w:sz w:val="20"/>
          <w:lang w:val="ca-ES"/>
        </w:rPr>
        <w:t xml:space="preserve">N CAS DE DEMORA </w:t>
      </w:r>
      <w:r w:rsidR="007D6CBD" w:rsidRPr="00F32374">
        <w:rPr>
          <w:rFonts w:ascii="Tahoma" w:hAnsi="Tahoma" w:cs="Tahoma"/>
          <w:b/>
          <w:noProof/>
          <w:sz w:val="20"/>
          <w:lang w:val="ca-ES"/>
        </w:rPr>
        <w:t>O EXECUCIÓ FORÇOSA</w:t>
      </w:r>
    </w:p>
    <w:p w:rsidR="00AA5006" w:rsidRPr="00F32374" w:rsidRDefault="00AA5006" w:rsidP="00AA5006">
      <w:pPr>
        <w:jc w:val="both"/>
        <w:rPr>
          <w:rFonts w:ascii="Tahoma" w:hAnsi="Tahoma" w:cs="Tahoma"/>
          <w:noProof/>
          <w:sz w:val="20"/>
          <w:lang w:val="ca-ES"/>
        </w:rPr>
      </w:pPr>
    </w:p>
    <w:p w:rsidR="00AA5006" w:rsidRPr="00F32374" w:rsidRDefault="00AA5006" w:rsidP="00AA5006">
      <w:pPr>
        <w:spacing w:line="360" w:lineRule="atLeast"/>
        <w:jc w:val="both"/>
        <w:rPr>
          <w:rFonts w:ascii="Tahoma" w:hAnsi="Tahoma" w:cs="Tahoma"/>
          <w:noProof/>
          <w:sz w:val="20"/>
          <w:lang w:val="ca-ES"/>
        </w:rPr>
      </w:pPr>
      <w:r w:rsidRPr="00F32374">
        <w:rPr>
          <w:rFonts w:ascii="Tahoma" w:hAnsi="Tahoma" w:cs="Tahoma"/>
          <w:noProof/>
          <w:sz w:val="20"/>
          <w:lang w:val="ca-ES"/>
        </w:rPr>
        <w:t>2</w:t>
      </w:r>
      <w:r w:rsidR="00D11E79" w:rsidRPr="00F32374">
        <w:rPr>
          <w:rFonts w:ascii="Tahoma" w:hAnsi="Tahoma" w:cs="Tahoma"/>
          <w:noProof/>
          <w:sz w:val="20"/>
          <w:lang w:val="ca-ES"/>
        </w:rPr>
        <w:t>3</w:t>
      </w:r>
      <w:r w:rsidRPr="00F32374">
        <w:rPr>
          <w:rFonts w:ascii="Tahoma" w:hAnsi="Tahoma" w:cs="Tahoma"/>
          <w:noProof/>
          <w:sz w:val="20"/>
          <w:lang w:val="ca-ES"/>
        </w:rPr>
        <w:t>.1. En cas de demora del contractista en el compliment dels terminis parcials o del termini final de l’obra per causes a ell imputables, la corporació podrà optar indistintament, en la forma i co</w:t>
      </w:r>
      <w:r w:rsidR="00B86589" w:rsidRPr="00F32374">
        <w:rPr>
          <w:rFonts w:ascii="Tahoma" w:hAnsi="Tahoma" w:cs="Tahoma"/>
          <w:noProof/>
          <w:sz w:val="20"/>
          <w:lang w:val="ca-ES"/>
        </w:rPr>
        <w:t>ndicions establertes en l’art. 213 del</w:t>
      </w:r>
      <w:r w:rsidRPr="00F32374">
        <w:rPr>
          <w:rFonts w:ascii="Tahoma" w:hAnsi="Tahoma" w:cs="Tahoma"/>
          <w:noProof/>
          <w:sz w:val="20"/>
          <w:lang w:val="ca-ES"/>
        </w:rPr>
        <w:t xml:space="preserve"> </w:t>
      </w:r>
      <w:r w:rsidR="00B86589" w:rsidRPr="00F32374">
        <w:rPr>
          <w:rFonts w:ascii="Tahoma" w:hAnsi="Tahoma" w:cs="Tahoma"/>
          <w:noProof/>
          <w:sz w:val="20"/>
          <w:lang w:val="ca-ES"/>
        </w:rPr>
        <w:t>TR</w:t>
      </w:r>
      <w:r w:rsidRPr="00F32374">
        <w:rPr>
          <w:rFonts w:ascii="Tahoma" w:hAnsi="Tahoma" w:cs="Tahoma"/>
          <w:noProof/>
          <w:sz w:val="20"/>
          <w:lang w:val="ca-ES"/>
        </w:rPr>
        <w:t xml:space="preserve">LCSP, per la resolució del contracte amb pèrdua de la garantia definitiva o per la imposició de les penalitats establertes a l’art. </w:t>
      </w:r>
      <w:r w:rsidR="00B86589" w:rsidRPr="00F32374">
        <w:rPr>
          <w:rFonts w:ascii="Tahoma" w:hAnsi="Tahoma" w:cs="Tahoma"/>
          <w:noProof/>
          <w:sz w:val="20"/>
          <w:lang w:val="ca-ES"/>
        </w:rPr>
        <w:t>212.4) i apartats següents del TR</w:t>
      </w:r>
      <w:r w:rsidRPr="00F32374">
        <w:rPr>
          <w:rFonts w:ascii="Tahoma" w:hAnsi="Tahoma" w:cs="Tahoma"/>
          <w:noProof/>
          <w:sz w:val="20"/>
          <w:lang w:val="ca-ES"/>
        </w:rPr>
        <w:t xml:space="preserve">LCSP. </w:t>
      </w:r>
    </w:p>
    <w:p w:rsidR="00AA5006" w:rsidRPr="00F32374" w:rsidRDefault="00AA5006" w:rsidP="00773C57">
      <w:pPr>
        <w:spacing w:before="120" w:line="360" w:lineRule="atLeast"/>
        <w:jc w:val="both"/>
        <w:rPr>
          <w:rFonts w:ascii="Tahoma" w:hAnsi="Tahoma" w:cs="Tahoma"/>
          <w:noProof/>
          <w:sz w:val="20"/>
          <w:lang w:val="ca-ES"/>
        </w:rPr>
      </w:pPr>
      <w:r w:rsidRPr="00F32374">
        <w:rPr>
          <w:rFonts w:ascii="Tahoma" w:hAnsi="Tahoma" w:cs="Tahoma"/>
          <w:noProof/>
          <w:sz w:val="20"/>
          <w:lang w:val="ca-ES"/>
        </w:rPr>
        <w:t>2</w:t>
      </w:r>
      <w:r w:rsidR="00D11E79" w:rsidRPr="00F32374">
        <w:rPr>
          <w:rFonts w:ascii="Tahoma" w:hAnsi="Tahoma" w:cs="Tahoma"/>
          <w:noProof/>
          <w:sz w:val="20"/>
          <w:lang w:val="ca-ES"/>
        </w:rPr>
        <w:t>3</w:t>
      </w:r>
      <w:r w:rsidRPr="00F32374">
        <w:rPr>
          <w:rFonts w:ascii="Tahoma" w:hAnsi="Tahoma" w:cs="Tahoma"/>
          <w:noProof/>
          <w:sz w:val="20"/>
          <w:lang w:val="ca-ES"/>
        </w:rPr>
        <w:t xml:space="preserve">.2. Si la corporació opta per la imposició de penalitats, els imports d’aquestes es faran efectius mitjançant la deducció de les quantitats que, en concepte de pagament total o parcial, s’hagin d’abonar al contractista o sobre la garantia que, si s’escau, s’hagués constituït, quan no es puguin deduir de les esmentades certificacions.  L’import de la penalitat no exclou la indemnització de danys i perjudicis a què pugui tenir dret l’Administració originats per la demora del contractista. </w:t>
      </w:r>
    </w:p>
    <w:p w:rsidR="00AA5006" w:rsidRPr="00F32374" w:rsidRDefault="00AA5006" w:rsidP="00773C57">
      <w:pPr>
        <w:spacing w:before="120" w:line="360" w:lineRule="atLeast"/>
        <w:jc w:val="both"/>
        <w:rPr>
          <w:rFonts w:ascii="Tahoma" w:hAnsi="Tahoma" w:cs="Tahoma"/>
          <w:noProof/>
          <w:sz w:val="20"/>
          <w:lang w:val="ca-ES"/>
        </w:rPr>
      </w:pPr>
      <w:r w:rsidRPr="00F32374">
        <w:rPr>
          <w:rFonts w:ascii="Tahoma" w:hAnsi="Tahoma" w:cs="Tahoma"/>
          <w:noProof/>
          <w:sz w:val="20"/>
          <w:lang w:val="ca-ES"/>
        </w:rPr>
        <w:t>2</w:t>
      </w:r>
      <w:r w:rsidR="00D11E79" w:rsidRPr="00F32374">
        <w:rPr>
          <w:rFonts w:ascii="Tahoma" w:hAnsi="Tahoma" w:cs="Tahoma"/>
          <w:noProof/>
          <w:sz w:val="20"/>
          <w:lang w:val="ca-ES"/>
        </w:rPr>
        <w:t>3</w:t>
      </w:r>
      <w:r w:rsidRPr="00F32374">
        <w:rPr>
          <w:rFonts w:ascii="Tahoma" w:hAnsi="Tahoma" w:cs="Tahoma"/>
          <w:noProof/>
          <w:sz w:val="20"/>
          <w:lang w:val="ca-ES"/>
        </w:rPr>
        <w:t>.3. Si el retard fos produït per motius no imputables al contractista s’</w:t>
      </w:r>
      <w:r w:rsidR="00C4466B" w:rsidRPr="00F32374">
        <w:rPr>
          <w:rFonts w:ascii="Tahoma" w:hAnsi="Tahoma" w:cs="Tahoma"/>
          <w:noProof/>
          <w:sz w:val="20"/>
          <w:lang w:val="ca-ES"/>
        </w:rPr>
        <w:t>estarà al que disposa l’art. 213</w:t>
      </w:r>
      <w:r w:rsidR="00812497" w:rsidRPr="00F32374">
        <w:rPr>
          <w:rFonts w:ascii="Tahoma" w:hAnsi="Tahoma" w:cs="Tahoma"/>
          <w:noProof/>
          <w:sz w:val="20"/>
          <w:lang w:val="ca-ES"/>
        </w:rPr>
        <w:t>.2 del TR</w:t>
      </w:r>
      <w:r w:rsidRPr="00F32374">
        <w:rPr>
          <w:rFonts w:ascii="Tahoma" w:hAnsi="Tahoma" w:cs="Tahoma"/>
          <w:noProof/>
          <w:sz w:val="20"/>
          <w:lang w:val="ca-ES"/>
        </w:rPr>
        <w:t xml:space="preserve">LCSP. </w:t>
      </w:r>
    </w:p>
    <w:p w:rsidR="00AA5006" w:rsidRPr="00F32374" w:rsidRDefault="00AA5006" w:rsidP="00773C57">
      <w:pPr>
        <w:spacing w:before="120" w:line="360" w:lineRule="atLeast"/>
        <w:jc w:val="both"/>
        <w:rPr>
          <w:rFonts w:ascii="Tahoma" w:hAnsi="Tahoma" w:cs="Tahoma"/>
          <w:noProof/>
          <w:sz w:val="20"/>
          <w:lang w:val="ca-ES"/>
        </w:rPr>
      </w:pPr>
      <w:r w:rsidRPr="00F32374">
        <w:rPr>
          <w:rFonts w:ascii="Tahoma" w:hAnsi="Tahoma" w:cs="Tahoma"/>
          <w:noProof/>
          <w:sz w:val="20"/>
          <w:lang w:val="ca-ES"/>
        </w:rPr>
        <w:t>2</w:t>
      </w:r>
      <w:r w:rsidR="00D11E79" w:rsidRPr="00F32374">
        <w:rPr>
          <w:rFonts w:ascii="Tahoma" w:hAnsi="Tahoma" w:cs="Tahoma"/>
          <w:noProof/>
          <w:sz w:val="20"/>
          <w:lang w:val="ca-ES"/>
        </w:rPr>
        <w:t>3</w:t>
      </w:r>
      <w:r w:rsidRPr="00F32374">
        <w:rPr>
          <w:rFonts w:ascii="Tahoma" w:hAnsi="Tahoma" w:cs="Tahoma"/>
          <w:noProof/>
          <w:sz w:val="20"/>
          <w:lang w:val="ca-ES"/>
        </w:rPr>
        <w:t xml:space="preserve">.4. En tot cas, la constitució en mora del contractista no requerirà interpel·lació o intimació prèvia per part de l’Administració. </w:t>
      </w:r>
    </w:p>
    <w:p w:rsidR="00AA5006" w:rsidRPr="00F32374" w:rsidRDefault="00AA5006" w:rsidP="00773C57">
      <w:pPr>
        <w:spacing w:before="120" w:line="360" w:lineRule="atLeast"/>
        <w:jc w:val="both"/>
        <w:rPr>
          <w:rFonts w:ascii="Tahoma" w:hAnsi="Tahoma" w:cs="Tahoma"/>
          <w:noProof/>
          <w:sz w:val="20"/>
          <w:lang w:val="ca-ES"/>
        </w:rPr>
      </w:pPr>
      <w:r w:rsidRPr="00F32374">
        <w:rPr>
          <w:rFonts w:ascii="Tahoma" w:hAnsi="Tahoma" w:cs="Tahoma"/>
          <w:noProof/>
          <w:sz w:val="20"/>
          <w:lang w:val="ca-ES"/>
        </w:rPr>
        <w:t>2</w:t>
      </w:r>
      <w:r w:rsidR="00D11E79" w:rsidRPr="00F32374">
        <w:rPr>
          <w:rFonts w:ascii="Tahoma" w:hAnsi="Tahoma" w:cs="Tahoma"/>
          <w:noProof/>
          <w:sz w:val="20"/>
          <w:lang w:val="ca-ES"/>
        </w:rPr>
        <w:t>3</w:t>
      </w:r>
      <w:r w:rsidRPr="00F32374">
        <w:rPr>
          <w:rFonts w:ascii="Tahoma" w:hAnsi="Tahoma" w:cs="Tahoma"/>
          <w:noProof/>
          <w:sz w:val="20"/>
          <w:lang w:val="ca-ES"/>
        </w:rPr>
        <w:t>.5. Procedirà la imposició de penalitats en els supòsits següents:</w:t>
      </w:r>
    </w:p>
    <w:p w:rsidR="00AA5006" w:rsidRPr="00F32374" w:rsidRDefault="00AA5006" w:rsidP="00AA5006">
      <w:pPr>
        <w:spacing w:line="360" w:lineRule="atLeast"/>
        <w:jc w:val="both"/>
        <w:rPr>
          <w:rFonts w:ascii="Tahoma" w:hAnsi="Tahoma" w:cs="Tahoma"/>
          <w:noProof/>
          <w:sz w:val="20"/>
          <w:lang w:val="ca-ES"/>
        </w:rPr>
      </w:pPr>
      <w:r w:rsidRPr="00F32374">
        <w:rPr>
          <w:rFonts w:ascii="Tahoma" w:hAnsi="Tahoma" w:cs="Tahoma"/>
          <w:noProof/>
          <w:sz w:val="20"/>
          <w:lang w:val="ca-ES"/>
        </w:rPr>
        <w:t>a) Defectes en l’execució de l’obra</w:t>
      </w:r>
    </w:p>
    <w:p w:rsidR="00AA5006" w:rsidRPr="00F32374" w:rsidRDefault="00AA5006" w:rsidP="00AA5006">
      <w:pPr>
        <w:spacing w:line="360" w:lineRule="atLeast"/>
        <w:jc w:val="both"/>
        <w:rPr>
          <w:rFonts w:ascii="Tahoma" w:hAnsi="Tahoma" w:cs="Tahoma"/>
          <w:noProof/>
          <w:sz w:val="20"/>
          <w:lang w:val="ca-ES"/>
        </w:rPr>
      </w:pPr>
      <w:r w:rsidRPr="00F32374">
        <w:rPr>
          <w:rFonts w:ascii="Tahoma" w:hAnsi="Tahoma" w:cs="Tahoma"/>
          <w:noProof/>
          <w:sz w:val="20"/>
          <w:lang w:val="ca-ES"/>
        </w:rPr>
        <w:t>b) No adscripció a l’obra de tots els mitjans personals o materials ofertats.</w:t>
      </w:r>
    </w:p>
    <w:p w:rsidR="00AA5006" w:rsidRPr="00F32374" w:rsidRDefault="00AA5006" w:rsidP="00AA5006">
      <w:pPr>
        <w:spacing w:line="360" w:lineRule="atLeast"/>
        <w:jc w:val="both"/>
        <w:rPr>
          <w:rFonts w:ascii="Tahoma" w:hAnsi="Tahoma" w:cs="Tahoma"/>
          <w:noProof/>
          <w:sz w:val="20"/>
          <w:lang w:val="ca-ES"/>
        </w:rPr>
      </w:pPr>
      <w:r w:rsidRPr="00F32374">
        <w:rPr>
          <w:rFonts w:ascii="Tahoma" w:hAnsi="Tahoma" w:cs="Tahoma"/>
          <w:noProof/>
          <w:sz w:val="20"/>
          <w:lang w:val="ca-ES"/>
        </w:rPr>
        <w:t>c) Incompliment de les condicions especials d’execució medioambientals o socials en cas d’haver estat fixades en el quadre de característiques.</w:t>
      </w:r>
    </w:p>
    <w:p w:rsidR="00AA5006" w:rsidRPr="00F32374" w:rsidRDefault="00AA5006" w:rsidP="00AA5006">
      <w:pPr>
        <w:spacing w:line="360" w:lineRule="atLeast"/>
        <w:jc w:val="both"/>
        <w:rPr>
          <w:rFonts w:ascii="Tahoma" w:hAnsi="Tahoma" w:cs="Tahoma"/>
          <w:noProof/>
          <w:sz w:val="20"/>
          <w:lang w:val="ca-ES"/>
        </w:rPr>
      </w:pPr>
      <w:r w:rsidRPr="00F32374">
        <w:rPr>
          <w:rFonts w:ascii="Tahoma" w:hAnsi="Tahoma" w:cs="Tahoma"/>
          <w:noProof/>
          <w:sz w:val="20"/>
          <w:lang w:val="ca-ES"/>
        </w:rPr>
        <w:t>d) Incompliment dels criteris d’adjudicació que hagin servit de base per a l’adjudicació del contracte.</w:t>
      </w:r>
    </w:p>
    <w:p w:rsidR="00AA5006" w:rsidRPr="00F32374" w:rsidRDefault="00AA5006" w:rsidP="00773C57">
      <w:pPr>
        <w:spacing w:before="120" w:line="360" w:lineRule="atLeast"/>
        <w:jc w:val="both"/>
        <w:rPr>
          <w:rFonts w:ascii="Tahoma" w:hAnsi="Tahoma" w:cs="Tahoma"/>
          <w:noProof/>
          <w:sz w:val="20"/>
          <w:lang w:val="ca-ES"/>
        </w:rPr>
      </w:pPr>
      <w:r w:rsidRPr="00F32374">
        <w:rPr>
          <w:rFonts w:ascii="Tahoma" w:hAnsi="Tahoma" w:cs="Tahoma"/>
          <w:noProof/>
          <w:sz w:val="20"/>
          <w:lang w:val="ca-ES"/>
        </w:rPr>
        <w:t>Les sancions s’imposaran d’acord am</w:t>
      </w:r>
      <w:r w:rsidR="00812497" w:rsidRPr="00F32374">
        <w:rPr>
          <w:rFonts w:ascii="Tahoma" w:hAnsi="Tahoma" w:cs="Tahoma"/>
          <w:noProof/>
          <w:sz w:val="20"/>
          <w:lang w:val="ca-ES"/>
        </w:rPr>
        <w:t>b el que estableix l’article 212 del TR</w:t>
      </w:r>
      <w:r w:rsidRPr="00F32374">
        <w:rPr>
          <w:rFonts w:ascii="Tahoma" w:hAnsi="Tahoma" w:cs="Tahoma"/>
          <w:noProof/>
          <w:sz w:val="20"/>
          <w:lang w:val="ca-ES"/>
        </w:rPr>
        <w:t>LCSP, hauran d’ésser proporcionades i la seva quantia no serà superior al 10% del pressupost del contracte, llevat que la rellevància i gravetat de l’incompliment justifiquin la resolució del contracte.</w:t>
      </w:r>
    </w:p>
    <w:p w:rsidR="00AA5006" w:rsidRPr="00F32374" w:rsidRDefault="00AA5006" w:rsidP="00773C57">
      <w:pPr>
        <w:spacing w:before="120" w:line="360" w:lineRule="atLeast"/>
        <w:jc w:val="both"/>
        <w:rPr>
          <w:rFonts w:ascii="Tahoma" w:hAnsi="Tahoma" w:cs="Tahoma"/>
          <w:noProof/>
          <w:sz w:val="20"/>
          <w:lang w:val="ca-ES"/>
        </w:rPr>
      </w:pPr>
      <w:r w:rsidRPr="00F32374">
        <w:rPr>
          <w:rFonts w:ascii="Tahoma" w:hAnsi="Tahoma" w:cs="Tahoma"/>
          <w:noProof/>
          <w:sz w:val="20"/>
          <w:lang w:val="ca-ES"/>
        </w:rPr>
        <w:t>2</w:t>
      </w:r>
      <w:r w:rsidR="00D11E79" w:rsidRPr="00F32374">
        <w:rPr>
          <w:rFonts w:ascii="Tahoma" w:hAnsi="Tahoma" w:cs="Tahoma"/>
          <w:noProof/>
          <w:sz w:val="20"/>
          <w:lang w:val="ca-ES"/>
        </w:rPr>
        <w:t>3</w:t>
      </w:r>
      <w:r w:rsidRPr="00F32374">
        <w:rPr>
          <w:rFonts w:ascii="Tahoma" w:hAnsi="Tahoma" w:cs="Tahoma"/>
          <w:noProof/>
          <w:sz w:val="20"/>
          <w:lang w:val="ca-ES"/>
        </w:rPr>
        <w:t xml:space="preserve">.6. La imposició de penalitats requerirà la tramitació d’expedient en el qual es donarà tràmit de vista i audiència al contractista en els termes establerts a l’article 84.1 de la Llei 30/1992, de 26 de novembre, del Règim Jurídic de les Administracions Públiques i del Procediment Administratiu Comú. </w:t>
      </w:r>
    </w:p>
    <w:p w:rsidR="00AA5006" w:rsidRPr="00F32374" w:rsidRDefault="00AA5006" w:rsidP="00773C57">
      <w:pPr>
        <w:spacing w:before="120" w:line="360" w:lineRule="atLeast"/>
        <w:jc w:val="both"/>
        <w:rPr>
          <w:rFonts w:ascii="Tahoma" w:hAnsi="Tahoma" w:cs="Tahoma"/>
          <w:noProof/>
          <w:sz w:val="20"/>
          <w:lang w:val="ca-ES"/>
        </w:rPr>
      </w:pPr>
      <w:r w:rsidRPr="00F32374">
        <w:rPr>
          <w:rFonts w:ascii="Tahoma" w:hAnsi="Tahoma" w:cs="Tahoma"/>
          <w:noProof/>
          <w:sz w:val="20"/>
          <w:lang w:val="ca-ES"/>
        </w:rPr>
        <w:t>2</w:t>
      </w:r>
      <w:r w:rsidR="00D11E79" w:rsidRPr="00F32374">
        <w:rPr>
          <w:rFonts w:ascii="Tahoma" w:hAnsi="Tahoma" w:cs="Tahoma"/>
          <w:noProof/>
          <w:sz w:val="20"/>
          <w:lang w:val="ca-ES"/>
        </w:rPr>
        <w:t>3</w:t>
      </w:r>
      <w:r w:rsidRPr="00F32374">
        <w:rPr>
          <w:rFonts w:ascii="Tahoma" w:hAnsi="Tahoma" w:cs="Tahoma"/>
          <w:noProof/>
          <w:sz w:val="20"/>
          <w:lang w:val="ca-ES"/>
        </w:rPr>
        <w:t>.7. La imposició de penalitats no exonera el correcte compliment de les obligacions contractuals per part del contractista.</w:t>
      </w:r>
    </w:p>
    <w:p w:rsidR="00FF1B6C" w:rsidRPr="00F32374" w:rsidRDefault="00FF1B6C" w:rsidP="00677B2D">
      <w:pPr>
        <w:pStyle w:val="Piedepgina"/>
        <w:spacing w:line="360" w:lineRule="atLeast"/>
        <w:jc w:val="both"/>
        <w:rPr>
          <w:rFonts w:ascii="Tahoma" w:hAnsi="Tahoma" w:cs="Tahoma"/>
          <w:noProof/>
          <w:sz w:val="20"/>
          <w:lang w:val="ca-ES"/>
        </w:rPr>
      </w:pPr>
    </w:p>
    <w:p w:rsidR="001746E3" w:rsidRPr="00F32374" w:rsidRDefault="00FF1B6C" w:rsidP="00677B2D">
      <w:pPr>
        <w:pBdr>
          <w:bottom w:val="single" w:sz="6" w:space="1" w:color="auto"/>
        </w:pBdr>
        <w:spacing w:line="360" w:lineRule="atLeast"/>
        <w:jc w:val="both"/>
        <w:outlineLvl w:val="0"/>
        <w:rPr>
          <w:rFonts w:ascii="Tahoma" w:hAnsi="Tahoma" w:cs="Tahoma"/>
          <w:b/>
          <w:sz w:val="20"/>
          <w:lang w:val="ca-ES"/>
        </w:rPr>
      </w:pPr>
      <w:r w:rsidRPr="00F32374">
        <w:rPr>
          <w:rFonts w:ascii="Tahoma" w:hAnsi="Tahoma" w:cs="Tahoma"/>
          <w:b/>
          <w:sz w:val="20"/>
          <w:lang w:val="ca-ES"/>
        </w:rPr>
        <w:t>2</w:t>
      </w:r>
      <w:r w:rsidR="00D11E79" w:rsidRPr="00F32374">
        <w:rPr>
          <w:rFonts w:ascii="Tahoma" w:hAnsi="Tahoma" w:cs="Tahoma"/>
          <w:b/>
          <w:sz w:val="20"/>
          <w:lang w:val="ca-ES"/>
        </w:rPr>
        <w:t>4</w:t>
      </w:r>
      <w:r w:rsidR="007B33A5" w:rsidRPr="00F32374">
        <w:rPr>
          <w:rFonts w:ascii="Tahoma" w:hAnsi="Tahoma" w:cs="Tahoma"/>
          <w:b/>
          <w:sz w:val="20"/>
          <w:lang w:val="ca-ES"/>
        </w:rPr>
        <w:t>.</w:t>
      </w:r>
      <w:r w:rsidRPr="00F32374">
        <w:rPr>
          <w:rFonts w:ascii="Tahoma" w:hAnsi="Tahoma" w:cs="Tahoma"/>
          <w:b/>
          <w:sz w:val="20"/>
          <w:lang w:val="ca-ES"/>
        </w:rPr>
        <w:t xml:space="preserve"> </w:t>
      </w:r>
      <w:r w:rsidR="001746E3" w:rsidRPr="00F32374">
        <w:rPr>
          <w:rFonts w:ascii="Tahoma" w:hAnsi="Tahoma" w:cs="Tahoma"/>
          <w:b/>
          <w:sz w:val="20"/>
          <w:lang w:val="ca-ES"/>
        </w:rPr>
        <w:t>CESSIÓ I SUBCONTRACTACIÓ</w:t>
      </w:r>
    </w:p>
    <w:p w:rsidR="00E34085" w:rsidRPr="00F32374" w:rsidRDefault="00D11E79" w:rsidP="00677B2D">
      <w:pPr>
        <w:spacing w:before="120" w:line="360" w:lineRule="atLeast"/>
        <w:jc w:val="both"/>
        <w:rPr>
          <w:rFonts w:ascii="Tahoma" w:hAnsi="Tahoma" w:cs="Tahoma"/>
          <w:b/>
          <w:noProof/>
          <w:sz w:val="20"/>
          <w:lang w:val="ca-ES"/>
        </w:rPr>
      </w:pPr>
      <w:r w:rsidRPr="00F32374">
        <w:rPr>
          <w:rFonts w:ascii="Tahoma" w:hAnsi="Tahoma" w:cs="Tahoma"/>
          <w:b/>
          <w:noProof/>
          <w:sz w:val="20"/>
          <w:lang w:val="ca-ES"/>
        </w:rPr>
        <w:t>24</w:t>
      </w:r>
      <w:r w:rsidR="001746E3" w:rsidRPr="00F32374">
        <w:rPr>
          <w:rFonts w:ascii="Tahoma" w:hAnsi="Tahoma" w:cs="Tahoma"/>
          <w:b/>
          <w:noProof/>
          <w:sz w:val="20"/>
          <w:lang w:val="ca-ES"/>
        </w:rPr>
        <w:t>.1 Cessió</w:t>
      </w:r>
    </w:p>
    <w:p w:rsidR="008A759B" w:rsidRPr="00F32374" w:rsidRDefault="001746E3" w:rsidP="00677B2D">
      <w:pPr>
        <w:spacing w:before="120" w:line="360" w:lineRule="atLeast"/>
        <w:jc w:val="both"/>
        <w:rPr>
          <w:rFonts w:ascii="Tahoma" w:hAnsi="Tahoma" w:cs="Tahoma"/>
          <w:noProof/>
          <w:sz w:val="20"/>
          <w:lang w:val="ca-ES"/>
        </w:rPr>
      </w:pPr>
      <w:r w:rsidRPr="00F32374">
        <w:rPr>
          <w:rFonts w:ascii="Tahoma" w:hAnsi="Tahoma" w:cs="Tahoma"/>
          <w:noProof/>
          <w:sz w:val="20"/>
          <w:lang w:val="ca-ES"/>
        </w:rPr>
        <w:t>L’adjudicatari solament podrà cedir vàlidament els drets i obligacions que neixin del contracte, mitjançant l’autorització expressa i per escrit de la Corporació, i de conformitat amb els requisits assenyalats a l’article 226 del TRLCSP.</w:t>
      </w:r>
    </w:p>
    <w:p w:rsidR="001767C9" w:rsidRDefault="001767C9" w:rsidP="00677B2D">
      <w:pPr>
        <w:spacing w:before="120" w:line="360" w:lineRule="atLeast"/>
        <w:jc w:val="both"/>
        <w:rPr>
          <w:rFonts w:ascii="Tahoma" w:hAnsi="Tahoma" w:cs="Tahoma"/>
          <w:b/>
          <w:noProof/>
          <w:sz w:val="20"/>
          <w:lang w:val="ca-ES"/>
        </w:rPr>
      </w:pPr>
    </w:p>
    <w:p w:rsidR="001746E3" w:rsidRPr="00F32374" w:rsidRDefault="00D11E79" w:rsidP="00677B2D">
      <w:pPr>
        <w:spacing w:before="120" w:line="360" w:lineRule="atLeast"/>
        <w:jc w:val="both"/>
        <w:rPr>
          <w:rFonts w:ascii="Tahoma" w:hAnsi="Tahoma" w:cs="Tahoma"/>
          <w:b/>
          <w:noProof/>
          <w:sz w:val="20"/>
          <w:lang w:val="ca-ES"/>
        </w:rPr>
      </w:pPr>
      <w:r w:rsidRPr="00F32374">
        <w:rPr>
          <w:rFonts w:ascii="Tahoma" w:hAnsi="Tahoma" w:cs="Tahoma"/>
          <w:b/>
          <w:noProof/>
          <w:sz w:val="20"/>
          <w:lang w:val="ca-ES"/>
        </w:rPr>
        <w:lastRenderedPageBreak/>
        <w:t>24</w:t>
      </w:r>
      <w:r w:rsidR="001746E3" w:rsidRPr="00F32374">
        <w:rPr>
          <w:rFonts w:ascii="Tahoma" w:hAnsi="Tahoma" w:cs="Tahoma"/>
          <w:b/>
          <w:noProof/>
          <w:sz w:val="20"/>
          <w:lang w:val="ca-ES"/>
        </w:rPr>
        <w:t>.2 Subcontractació</w:t>
      </w:r>
    </w:p>
    <w:p w:rsidR="001746E3" w:rsidRPr="00F32374" w:rsidRDefault="001746E3" w:rsidP="00677B2D">
      <w:pPr>
        <w:spacing w:before="120" w:line="360" w:lineRule="atLeast"/>
        <w:jc w:val="both"/>
        <w:rPr>
          <w:rFonts w:ascii="Tahoma" w:hAnsi="Tahoma" w:cs="Tahoma"/>
          <w:noProof/>
          <w:sz w:val="20"/>
          <w:lang w:val="ca-ES"/>
        </w:rPr>
      </w:pPr>
      <w:r w:rsidRPr="00F32374">
        <w:rPr>
          <w:rFonts w:ascii="Tahoma" w:hAnsi="Tahoma" w:cs="Tahoma"/>
          <w:noProof/>
          <w:sz w:val="20"/>
          <w:lang w:val="ca-ES"/>
        </w:rPr>
        <w:t>L’adjudicatari solament podrà subcontractar vàlidament la realització del contracte, mitjançant l’autorització expressa i per escrit de la Corporació, i de conformitat amb els requisits assenyalats a l’article 227 del TRLCSP. Aquesta només s’acceptarà per aquesta EMD excepcionalment.</w:t>
      </w:r>
    </w:p>
    <w:p w:rsidR="00FF1B6C" w:rsidRPr="00F32374" w:rsidRDefault="00FF1B6C" w:rsidP="00677B2D">
      <w:pPr>
        <w:pBdr>
          <w:bottom w:val="single" w:sz="6" w:space="1" w:color="auto"/>
        </w:pBdr>
        <w:spacing w:line="360" w:lineRule="atLeast"/>
        <w:jc w:val="both"/>
        <w:outlineLvl w:val="0"/>
        <w:rPr>
          <w:rFonts w:ascii="Tahoma" w:hAnsi="Tahoma" w:cs="Tahoma"/>
          <w:b/>
          <w:sz w:val="20"/>
          <w:lang w:val="ca-ES"/>
        </w:rPr>
      </w:pPr>
    </w:p>
    <w:p w:rsidR="00FF1B6C" w:rsidRPr="00F32374" w:rsidRDefault="0059600D" w:rsidP="00677B2D">
      <w:pPr>
        <w:pBdr>
          <w:bottom w:val="single" w:sz="6" w:space="1" w:color="auto"/>
        </w:pBdr>
        <w:spacing w:line="360" w:lineRule="atLeast"/>
        <w:jc w:val="both"/>
        <w:outlineLvl w:val="0"/>
        <w:rPr>
          <w:rFonts w:ascii="Tahoma" w:hAnsi="Tahoma" w:cs="Tahoma"/>
          <w:b/>
          <w:sz w:val="20"/>
          <w:u w:val="single"/>
          <w:lang w:val="ca-ES"/>
        </w:rPr>
      </w:pPr>
      <w:r w:rsidRPr="00F32374">
        <w:rPr>
          <w:rFonts w:ascii="Tahoma" w:hAnsi="Tahoma" w:cs="Tahoma"/>
          <w:b/>
          <w:sz w:val="20"/>
          <w:lang w:val="ca-ES"/>
        </w:rPr>
        <w:t>2</w:t>
      </w:r>
      <w:r w:rsidR="00D11E79" w:rsidRPr="00F32374">
        <w:rPr>
          <w:rFonts w:ascii="Tahoma" w:hAnsi="Tahoma" w:cs="Tahoma"/>
          <w:b/>
          <w:sz w:val="20"/>
          <w:lang w:val="ca-ES"/>
        </w:rPr>
        <w:t>5</w:t>
      </w:r>
      <w:r w:rsidR="00FF1B6C" w:rsidRPr="00F32374">
        <w:rPr>
          <w:rFonts w:ascii="Tahoma" w:hAnsi="Tahoma" w:cs="Tahoma"/>
          <w:b/>
          <w:sz w:val="20"/>
          <w:lang w:val="ca-ES"/>
        </w:rPr>
        <w:t>. CAUSES DE RESOLUCIÓ</w:t>
      </w:r>
    </w:p>
    <w:p w:rsidR="00FF1B6C" w:rsidRPr="00F32374" w:rsidRDefault="00FF1B6C" w:rsidP="00677B2D">
      <w:pPr>
        <w:spacing w:before="120" w:line="360" w:lineRule="atLeast"/>
        <w:jc w:val="both"/>
        <w:rPr>
          <w:rFonts w:ascii="Tahoma" w:hAnsi="Tahoma" w:cs="Tahoma"/>
          <w:noProof/>
          <w:sz w:val="20"/>
          <w:lang w:val="ca-ES"/>
        </w:rPr>
      </w:pPr>
      <w:r w:rsidRPr="00F32374">
        <w:rPr>
          <w:rFonts w:ascii="Tahoma" w:hAnsi="Tahoma" w:cs="Tahoma"/>
          <w:noProof/>
          <w:sz w:val="20"/>
          <w:lang w:val="ca-ES"/>
        </w:rPr>
        <w:t xml:space="preserve">Són causes de resolució del contracte, a més </w:t>
      </w:r>
      <w:r w:rsidR="00B93C9A" w:rsidRPr="00F32374">
        <w:rPr>
          <w:rFonts w:ascii="Tahoma" w:hAnsi="Tahoma" w:cs="Tahoma"/>
          <w:noProof/>
          <w:sz w:val="20"/>
          <w:lang w:val="ca-ES"/>
        </w:rPr>
        <w:t>de les previstes a l’article 223</w:t>
      </w:r>
      <w:r w:rsidRPr="00F32374">
        <w:rPr>
          <w:rFonts w:ascii="Tahoma" w:hAnsi="Tahoma" w:cs="Tahoma"/>
          <w:noProof/>
          <w:sz w:val="20"/>
          <w:lang w:val="ca-ES"/>
        </w:rPr>
        <w:t xml:space="preserve"> de</w:t>
      </w:r>
      <w:r w:rsidR="00B93C9A" w:rsidRPr="00F32374">
        <w:rPr>
          <w:rFonts w:ascii="Tahoma" w:hAnsi="Tahoma" w:cs="Tahoma"/>
          <w:noProof/>
          <w:sz w:val="20"/>
          <w:lang w:val="ca-ES"/>
        </w:rPr>
        <w:t>l TRLCSP</w:t>
      </w:r>
      <w:r w:rsidRPr="00F32374">
        <w:rPr>
          <w:rFonts w:ascii="Tahoma" w:hAnsi="Tahoma" w:cs="Tahoma"/>
          <w:noProof/>
          <w:sz w:val="20"/>
          <w:lang w:val="ca-ES"/>
        </w:rPr>
        <w:t xml:space="preserve">, les següents: el fet d’incórrer el contractista en qualsevol de les causes de prohibició per contractar amb l’Administració Pública estipulades </w:t>
      </w:r>
      <w:r w:rsidR="007F0D1F" w:rsidRPr="00F32374">
        <w:rPr>
          <w:rFonts w:ascii="Tahoma" w:hAnsi="Tahoma" w:cs="Tahoma"/>
          <w:noProof/>
          <w:sz w:val="20"/>
          <w:lang w:val="ca-ES"/>
        </w:rPr>
        <w:t>a l’article 60 i concordants del TRLCSP</w:t>
      </w:r>
      <w:r w:rsidRPr="00F32374">
        <w:rPr>
          <w:rFonts w:ascii="Tahoma" w:hAnsi="Tahoma" w:cs="Tahoma"/>
          <w:noProof/>
          <w:sz w:val="20"/>
          <w:lang w:val="ca-ES"/>
        </w:rPr>
        <w:t xml:space="preserve">. </w:t>
      </w:r>
    </w:p>
    <w:p w:rsidR="00621EC4" w:rsidRPr="00F32374" w:rsidRDefault="00621EC4" w:rsidP="00677B2D">
      <w:pPr>
        <w:spacing w:line="360" w:lineRule="atLeast"/>
        <w:jc w:val="both"/>
        <w:rPr>
          <w:rFonts w:ascii="Tahoma" w:hAnsi="Tahoma" w:cs="Tahoma"/>
          <w:noProof/>
          <w:sz w:val="20"/>
          <w:highlight w:val="green"/>
          <w:lang w:val="ca-ES"/>
        </w:rPr>
      </w:pPr>
    </w:p>
    <w:p w:rsidR="00F0584C" w:rsidRPr="00F32374" w:rsidRDefault="00F260E3" w:rsidP="00677B2D">
      <w:pPr>
        <w:pBdr>
          <w:bottom w:val="single" w:sz="6" w:space="1" w:color="auto"/>
        </w:pBdr>
        <w:spacing w:line="360" w:lineRule="atLeast"/>
        <w:jc w:val="both"/>
        <w:outlineLvl w:val="0"/>
        <w:rPr>
          <w:rFonts w:ascii="Tahoma" w:hAnsi="Tahoma" w:cs="Tahoma"/>
          <w:b/>
          <w:sz w:val="20"/>
          <w:lang w:val="ca-ES"/>
        </w:rPr>
      </w:pPr>
      <w:r w:rsidRPr="00F32374">
        <w:rPr>
          <w:rFonts w:ascii="Tahoma" w:hAnsi="Tahoma" w:cs="Tahoma"/>
          <w:b/>
          <w:sz w:val="20"/>
          <w:lang w:val="ca-ES"/>
        </w:rPr>
        <w:t>2</w:t>
      </w:r>
      <w:r w:rsidR="00D11E79" w:rsidRPr="00F32374">
        <w:rPr>
          <w:rFonts w:ascii="Tahoma" w:hAnsi="Tahoma" w:cs="Tahoma"/>
          <w:b/>
          <w:sz w:val="20"/>
          <w:lang w:val="ca-ES"/>
        </w:rPr>
        <w:t>6</w:t>
      </w:r>
      <w:r w:rsidRPr="00F32374">
        <w:rPr>
          <w:rFonts w:ascii="Tahoma" w:hAnsi="Tahoma" w:cs="Tahoma"/>
          <w:b/>
          <w:sz w:val="20"/>
          <w:lang w:val="ca-ES"/>
        </w:rPr>
        <w:t>. CONFIDENCIALITAT DE LES DADES DEL CONTRACTE</w:t>
      </w:r>
    </w:p>
    <w:p w:rsidR="007661CC" w:rsidRPr="00F32374" w:rsidRDefault="007661CC" w:rsidP="00677B2D">
      <w:pPr>
        <w:spacing w:before="120" w:line="360" w:lineRule="atLeast"/>
        <w:jc w:val="both"/>
        <w:rPr>
          <w:rFonts w:ascii="Tahoma" w:hAnsi="Tahoma" w:cs="Tahoma"/>
          <w:noProof/>
          <w:sz w:val="20"/>
          <w:lang w:val="ca-ES"/>
        </w:rPr>
      </w:pPr>
      <w:r w:rsidRPr="00F32374">
        <w:rPr>
          <w:rFonts w:ascii="Tahoma" w:hAnsi="Tahoma" w:cs="Tahoma"/>
          <w:noProof/>
          <w:sz w:val="20"/>
          <w:lang w:val="ca-ES"/>
        </w:rPr>
        <w:t>L’adjudicatari haurà de guardar secret respecte de les dades o antecedents que, no essent públics, estiguin relacionats amb l’objecte del contracte, en el termes establerts a la clàusula 57.5 del Plec de Clàusules Administratives Generals aplicables als contractes d’obres i instal·lacions de la Corporació.</w:t>
      </w:r>
    </w:p>
    <w:p w:rsidR="007B33A5" w:rsidRPr="00F32374" w:rsidRDefault="007B33A5" w:rsidP="00677B2D">
      <w:pPr>
        <w:spacing w:line="360" w:lineRule="atLeast"/>
        <w:jc w:val="both"/>
        <w:rPr>
          <w:rFonts w:ascii="Tahoma" w:hAnsi="Tahoma" w:cs="Tahoma"/>
          <w:noProof/>
          <w:sz w:val="20"/>
          <w:lang w:val="ca-ES"/>
        </w:rPr>
      </w:pPr>
    </w:p>
    <w:p w:rsidR="00B2107E" w:rsidRPr="00F32374" w:rsidRDefault="009D0ED9" w:rsidP="00677B2D">
      <w:pPr>
        <w:spacing w:line="360" w:lineRule="atLeast"/>
        <w:jc w:val="both"/>
        <w:rPr>
          <w:rFonts w:ascii="Tahoma" w:hAnsi="Tahoma" w:cs="Tahoma"/>
          <w:noProof/>
          <w:sz w:val="20"/>
          <w:lang w:val="ca-ES"/>
        </w:rPr>
      </w:pPr>
      <w:r w:rsidRPr="00A4382D">
        <w:rPr>
          <w:rFonts w:ascii="Tahoma" w:hAnsi="Tahoma" w:cs="Tahoma"/>
          <w:noProof/>
          <w:sz w:val="20"/>
          <w:lang w:val="ca-ES"/>
        </w:rPr>
        <w:t>Valldoreix</w:t>
      </w:r>
      <w:r w:rsidR="000D5856" w:rsidRPr="00A4382D">
        <w:rPr>
          <w:rFonts w:ascii="Tahoma" w:hAnsi="Tahoma" w:cs="Tahoma"/>
          <w:noProof/>
          <w:sz w:val="20"/>
          <w:lang w:val="ca-ES"/>
        </w:rPr>
        <w:t xml:space="preserve">, </w:t>
      </w:r>
      <w:r w:rsidR="00A4382D" w:rsidRPr="00A4382D">
        <w:rPr>
          <w:rFonts w:ascii="Tahoma" w:hAnsi="Tahoma" w:cs="Tahoma"/>
          <w:noProof/>
          <w:sz w:val="20"/>
          <w:lang w:val="ca-ES"/>
        </w:rPr>
        <w:t>2</w:t>
      </w:r>
      <w:r w:rsidR="001767C9">
        <w:rPr>
          <w:rFonts w:ascii="Tahoma" w:hAnsi="Tahoma" w:cs="Tahoma"/>
          <w:noProof/>
          <w:sz w:val="20"/>
          <w:lang w:val="ca-ES"/>
        </w:rPr>
        <w:t xml:space="preserve">8 </w:t>
      </w:r>
      <w:r w:rsidR="00A4382D" w:rsidRPr="00A4382D">
        <w:rPr>
          <w:rFonts w:ascii="Tahoma" w:hAnsi="Tahoma" w:cs="Tahoma"/>
          <w:noProof/>
          <w:sz w:val="20"/>
          <w:lang w:val="ca-ES"/>
        </w:rPr>
        <w:t>de setembre de 2016.</w:t>
      </w:r>
    </w:p>
    <w:p w:rsidR="00D6361C" w:rsidRPr="00F32374" w:rsidRDefault="00D6361C" w:rsidP="00677B2D">
      <w:pPr>
        <w:spacing w:line="360" w:lineRule="atLeast"/>
        <w:jc w:val="both"/>
        <w:rPr>
          <w:rFonts w:ascii="Tahoma" w:hAnsi="Tahoma" w:cs="Tahoma"/>
          <w:noProof/>
          <w:sz w:val="20"/>
          <w:lang w:val="ca-ES"/>
        </w:rPr>
      </w:pPr>
    </w:p>
    <w:p w:rsidR="00B2107E" w:rsidRPr="00F32374" w:rsidRDefault="00B2107E" w:rsidP="00677B2D">
      <w:pPr>
        <w:spacing w:line="360" w:lineRule="atLeast"/>
        <w:jc w:val="both"/>
        <w:rPr>
          <w:rFonts w:ascii="Tahoma" w:hAnsi="Tahoma" w:cs="Tahoma"/>
          <w:noProof/>
          <w:sz w:val="20"/>
          <w:lang w:val="ca-ES"/>
        </w:rPr>
      </w:pPr>
    </w:p>
    <w:p w:rsidR="00F249A6" w:rsidRPr="00F32374" w:rsidRDefault="00AD149D" w:rsidP="00677B2D">
      <w:pPr>
        <w:spacing w:line="360" w:lineRule="atLeast"/>
        <w:jc w:val="both"/>
        <w:rPr>
          <w:rFonts w:ascii="Tahoma" w:hAnsi="Tahoma" w:cs="Tahoma"/>
          <w:noProof/>
          <w:sz w:val="20"/>
          <w:lang w:val="ca-ES"/>
        </w:rPr>
      </w:pPr>
      <w:r w:rsidRPr="00F32374">
        <w:rPr>
          <w:rFonts w:ascii="Tahoma" w:hAnsi="Tahoma" w:cs="Tahoma"/>
          <w:noProof/>
          <w:sz w:val="20"/>
          <w:lang w:val="ca-ES"/>
        </w:rPr>
        <w:t xml:space="preserve">EL PRESIDENT </w:t>
      </w:r>
    </w:p>
    <w:p w:rsidR="00E34085" w:rsidRPr="00F32374" w:rsidRDefault="009E4B1D" w:rsidP="00677B2D">
      <w:pPr>
        <w:spacing w:line="360" w:lineRule="atLeast"/>
        <w:jc w:val="both"/>
        <w:rPr>
          <w:rFonts w:ascii="Tahoma" w:hAnsi="Tahoma" w:cs="Tahoma"/>
          <w:noProof/>
          <w:sz w:val="20"/>
          <w:lang w:val="ca-ES"/>
        </w:rPr>
      </w:pPr>
      <w:r w:rsidRPr="00F32374">
        <w:rPr>
          <w:rFonts w:ascii="Tahoma" w:hAnsi="Tahoma" w:cs="Tahoma"/>
          <w:noProof/>
          <w:sz w:val="20"/>
          <w:lang w:val="ca-ES"/>
        </w:rPr>
        <w:t>Josep Puig Belman</w:t>
      </w:r>
    </w:p>
    <w:sectPr w:rsidR="00E34085" w:rsidRPr="00F32374" w:rsidSect="004314DD">
      <w:headerReference w:type="default" r:id="rId8"/>
      <w:footerReference w:type="even" r:id="rId9"/>
      <w:footerReference w:type="default" r:id="rId10"/>
      <w:headerReference w:type="first" r:id="rId11"/>
      <w:footerReference w:type="first" r:id="rId12"/>
      <w:pgSz w:w="11906" w:h="16838"/>
      <w:pgMar w:top="1985" w:right="624" w:bottom="1134" w:left="624" w:header="340" w:footer="0" w:gutter="0"/>
      <w:pgNumType w:start="1"/>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ED3" w:rsidRDefault="00992ED3">
      <w:r>
        <w:separator/>
      </w:r>
    </w:p>
  </w:endnote>
  <w:endnote w:type="continuationSeparator" w:id="0">
    <w:p w:rsidR="00992ED3" w:rsidRDefault="0099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52F" w:rsidRDefault="00A3552F" w:rsidP="000E0A5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552F" w:rsidRDefault="00A3552F" w:rsidP="000E0A5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52F" w:rsidRPr="000E0A53" w:rsidRDefault="00A3552F" w:rsidP="000E0A53">
    <w:pPr>
      <w:pStyle w:val="Piedepgina"/>
      <w:framePr w:wrap="around" w:vAnchor="text" w:hAnchor="margin" w:xAlign="right" w:y="1"/>
      <w:rPr>
        <w:rStyle w:val="Nmerodepgina"/>
        <w:rFonts w:ascii="Tahoma" w:hAnsi="Tahoma" w:cs="Tahoma"/>
        <w:sz w:val="16"/>
        <w:szCs w:val="16"/>
      </w:rPr>
    </w:pPr>
    <w:r w:rsidRPr="000E0A53">
      <w:rPr>
        <w:rStyle w:val="Nmerodepgina"/>
        <w:rFonts w:ascii="Tahoma" w:hAnsi="Tahoma" w:cs="Tahoma"/>
        <w:sz w:val="16"/>
        <w:szCs w:val="16"/>
      </w:rPr>
      <w:fldChar w:fldCharType="begin"/>
    </w:r>
    <w:r w:rsidRPr="000E0A53">
      <w:rPr>
        <w:rStyle w:val="Nmerodepgina"/>
        <w:rFonts w:ascii="Tahoma" w:hAnsi="Tahoma" w:cs="Tahoma"/>
        <w:sz w:val="16"/>
        <w:szCs w:val="16"/>
      </w:rPr>
      <w:instrText xml:space="preserve">PAGE  </w:instrText>
    </w:r>
    <w:r w:rsidRPr="000E0A53">
      <w:rPr>
        <w:rStyle w:val="Nmerodepgina"/>
        <w:rFonts w:ascii="Tahoma" w:hAnsi="Tahoma" w:cs="Tahoma"/>
        <w:sz w:val="16"/>
        <w:szCs w:val="16"/>
      </w:rPr>
      <w:fldChar w:fldCharType="separate"/>
    </w:r>
    <w:r w:rsidR="001767C9">
      <w:rPr>
        <w:rStyle w:val="Nmerodepgina"/>
        <w:rFonts w:ascii="Tahoma" w:hAnsi="Tahoma" w:cs="Tahoma"/>
        <w:noProof/>
        <w:sz w:val="16"/>
        <w:szCs w:val="16"/>
      </w:rPr>
      <w:t>10</w:t>
    </w:r>
    <w:r w:rsidRPr="000E0A53">
      <w:rPr>
        <w:rStyle w:val="Nmerodepgina"/>
        <w:rFonts w:ascii="Tahoma" w:hAnsi="Tahoma" w:cs="Tahoma"/>
        <w:sz w:val="16"/>
        <w:szCs w:val="16"/>
      </w:rPr>
      <w:fldChar w:fldCharType="end"/>
    </w:r>
  </w:p>
  <w:p w:rsidR="00A3552F" w:rsidRDefault="001902D8" w:rsidP="000E0A53">
    <w:pPr>
      <w:pStyle w:val="Piedepgina"/>
      <w:ind w:right="360"/>
      <w:rPr>
        <w:sz w:val="2"/>
      </w:rPr>
    </w:pPr>
    <w:r>
      <w:rPr>
        <w:noProof/>
        <w:sz w:val="2"/>
        <w:lang w:val="es-ES" w:eastAsia="es-ES"/>
      </w:rPr>
      <w:drawing>
        <wp:inline distT="0" distB="0" distL="0" distR="0">
          <wp:extent cx="6877050" cy="1057275"/>
          <wp:effectExtent l="0" t="0" r="0" b="0"/>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1057275"/>
                  </a:xfrm>
                  <a:prstGeom prst="rect">
                    <a:avLst/>
                  </a:prstGeom>
                  <a:noFill/>
                  <a:ln>
                    <a:noFill/>
                  </a:ln>
                </pic:spPr>
              </pic:pic>
            </a:graphicData>
          </a:graphic>
        </wp:inline>
      </w:drawing>
    </w:r>
  </w:p>
  <w:p w:rsidR="00A3552F" w:rsidRDefault="00A3552F">
    <w:pPr>
      <w:pStyle w:val="Piedepgina"/>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52F" w:rsidRDefault="001902D8">
    <w:pPr>
      <w:pStyle w:val="Piedepgina"/>
      <w:rPr>
        <w:sz w:val="2"/>
      </w:rPr>
    </w:pPr>
    <w:r>
      <w:rPr>
        <w:noProof/>
        <w:sz w:val="2"/>
        <w:lang w:val="es-ES" w:eastAsia="es-ES"/>
      </w:rPr>
      <w:drawing>
        <wp:inline distT="0" distB="0" distL="0" distR="0">
          <wp:extent cx="6877050" cy="1057275"/>
          <wp:effectExtent l="0" t="0" r="0" b="0"/>
          <wp:docPr id="4" name="Imagen 4"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1057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ED3" w:rsidRDefault="00992ED3">
      <w:r>
        <w:separator/>
      </w:r>
    </w:p>
  </w:footnote>
  <w:footnote w:type="continuationSeparator" w:id="0">
    <w:p w:rsidR="00992ED3" w:rsidRDefault="00992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52F" w:rsidRDefault="001902D8">
    <w:pPr>
      <w:pStyle w:val="Encabezado"/>
    </w:pPr>
    <w:r>
      <w:rPr>
        <w:noProof/>
        <w:lang w:val="es-ES" w:eastAsia="es-ES"/>
      </w:rPr>
      <w:drawing>
        <wp:inline distT="0" distB="0" distL="0" distR="0">
          <wp:extent cx="6877050" cy="1066800"/>
          <wp:effectExtent l="0" t="0" r="0" b="0"/>
          <wp:docPr id="1" name="Imagen 1" descr="CAPgene2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gene2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1066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52F" w:rsidRDefault="001902D8">
    <w:pPr>
      <w:pStyle w:val="Encabezado"/>
    </w:pPr>
    <w:r>
      <w:rPr>
        <w:noProof/>
        <w:lang w:val="es-ES" w:eastAsia="es-ES"/>
      </w:rPr>
      <w:drawing>
        <wp:inline distT="0" distB="0" distL="0" distR="0">
          <wp:extent cx="6877050" cy="1066800"/>
          <wp:effectExtent l="0" t="0" r="0" b="0"/>
          <wp:docPr id="3" name="Imagen 3" descr="CAPsecretariag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secretariag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5EB3"/>
    <w:multiLevelType w:val="multilevel"/>
    <w:tmpl w:val="333A9D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
    <w:nsid w:val="07667E95"/>
    <w:multiLevelType w:val="hybridMultilevel"/>
    <w:tmpl w:val="AC944D88"/>
    <w:lvl w:ilvl="0" w:tplc="A93628F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C9433C0"/>
    <w:multiLevelType w:val="hybridMultilevel"/>
    <w:tmpl w:val="F848A174"/>
    <w:lvl w:ilvl="0" w:tplc="D082AC06">
      <w:start w:val="1"/>
      <w:numFmt w:val="decimal"/>
      <w:lvlText w:val="%1."/>
      <w:lvlJc w:val="left"/>
      <w:pPr>
        <w:tabs>
          <w:tab w:val="num" w:pos="720"/>
        </w:tabs>
        <w:ind w:left="720" w:hanging="360"/>
      </w:pPr>
      <w:rPr>
        <w:rFonts w:hint="default"/>
      </w:rPr>
    </w:lvl>
    <w:lvl w:ilvl="1" w:tplc="5CB855A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0C1697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18CB675E"/>
    <w:multiLevelType w:val="hybridMultilevel"/>
    <w:tmpl w:val="BC046934"/>
    <w:lvl w:ilvl="0" w:tplc="56E4F2F4">
      <w:start w:val="1"/>
      <w:numFmt w:val="decimal"/>
      <w:lvlText w:val="%1."/>
      <w:lvlJc w:val="left"/>
      <w:pPr>
        <w:tabs>
          <w:tab w:val="num" w:pos="720"/>
        </w:tabs>
        <w:ind w:left="720" w:hanging="360"/>
      </w:pPr>
      <w:rPr>
        <w:rFonts w:hint="default"/>
        <w:b/>
      </w:rPr>
    </w:lvl>
    <w:lvl w:ilvl="1" w:tplc="2AF2F82A">
      <w:numFmt w:val="none"/>
      <w:lvlText w:val=""/>
      <w:lvlJc w:val="left"/>
      <w:pPr>
        <w:tabs>
          <w:tab w:val="num" w:pos="360"/>
        </w:tabs>
      </w:pPr>
    </w:lvl>
    <w:lvl w:ilvl="2" w:tplc="288E287E">
      <w:numFmt w:val="none"/>
      <w:lvlText w:val=""/>
      <w:lvlJc w:val="left"/>
      <w:pPr>
        <w:tabs>
          <w:tab w:val="num" w:pos="360"/>
        </w:tabs>
      </w:pPr>
    </w:lvl>
    <w:lvl w:ilvl="3" w:tplc="AE3E01D8">
      <w:numFmt w:val="none"/>
      <w:lvlText w:val=""/>
      <w:lvlJc w:val="left"/>
      <w:pPr>
        <w:tabs>
          <w:tab w:val="num" w:pos="360"/>
        </w:tabs>
      </w:pPr>
    </w:lvl>
    <w:lvl w:ilvl="4" w:tplc="135AD106">
      <w:numFmt w:val="none"/>
      <w:lvlText w:val=""/>
      <w:lvlJc w:val="left"/>
      <w:pPr>
        <w:tabs>
          <w:tab w:val="num" w:pos="360"/>
        </w:tabs>
      </w:pPr>
    </w:lvl>
    <w:lvl w:ilvl="5" w:tplc="7F8CC226">
      <w:numFmt w:val="none"/>
      <w:lvlText w:val=""/>
      <w:lvlJc w:val="left"/>
      <w:pPr>
        <w:tabs>
          <w:tab w:val="num" w:pos="360"/>
        </w:tabs>
      </w:pPr>
    </w:lvl>
    <w:lvl w:ilvl="6" w:tplc="D17894DA">
      <w:numFmt w:val="none"/>
      <w:lvlText w:val=""/>
      <w:lvlJc w:val="left"/>
      <w:pPr>
        <w:tabs>
          <w:tab w:val="num" w:pos="360"/>
        </w:tabs>
      </w:pPr>
    </w:lvl>
    <w:lvl w:ilvl="7" w:tplc="DE32A756">
      <w:numFmt w:val="none"/>
      <w:lvlText w:val=""/>
      <w:lvlJc w:val="left"/>
      <w:pPr>
        <w:tabs>
          <w:tab w:val="num" w:pos="360"/>
        </w:tabs>
      </w:pPr>
    </w:lvl>
    <w:lvl w:ilvl="8" w:tplc="20CCB22E">
      <w:numFmt w:val="none"/>
      <w:lvlText w:val=""/>
      <w:lvlJc w:val="left"/>
      <w:pPr>
        <w:tabs>
          <w:tab w:val="num" w:pos="360"/>
        </w:tabs>
      </w:pPr>
    </w:lvl>
  </w:abstractNum>
  <w:abstractNum w:abstractNumId="5">
    <w:nsid w:val="1A892A9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1EA4AF9"/>
    <w:multiLevelType w:val="hybridMultilevel"/>
    <w:tmpl w:val="3A205B94"/>
    <w:lvl w:ilvl="0" w:tplc="0409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A7762C"/>
    <w:multiLevelType w:val="hybridMultilevel"/>
    <w:tmpl w:val="75A6CD1C"/>
    <w:lvl w:ilvl="0" w:tplc="19D8CFFA">
      <w:start w:val="1"/>
      <w:numFmt w:val="lowerLetter"/>
      <w:lvlText w:val="%1."/>
      <w:lvlJc w:val="left"/>
      <w:pPr>
        <w:tabs>
          <w:tab w:val="num" w:pos="1647"/>
        </w:tabs>
        <w:ind w:left="1647" w:hanging="360"/>
      </w:pPr>
      <w:rPr>
        <w:rFonts w:ascii="Tahoma" w:hAnsi="Tahoma" w:cs="Tahoma"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597553"/>
    <w:multiLevelType w:val="multilevel"/>
    <w:tmpl w:val="EAAED6D8"/>
    <w:lvl w:ilvl="0">
      <w:numFmt w:val="bullet"/>
      <w:lvlText w:val="-"/>
      <w:lvlJc w:val="left"/>
      <w:pPr>
        <w:tabs>
          <w:tab w:val="num" w:pos="1134"/>
        </w:tabs>
        <w:ind w:left="1134" w:hanging="283"/>
      </w:pPr>
      <w:rPr>
        <w:rFonts w:ascii="Times New Roman" w:hAnsi="Times New Roman"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31032B6"/>
    <w:multiLevelType w:val="multilevel"/>
    <w:tmpl w:val="F848A1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42F1EBD"/>
    <w:multiLevelType w:val="hybridMultilevel"/>
    <w:tmpl w:val="EE083A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9BE799D"/>
    <w:multiLevelType w:val="hybridMultilevel"/>
    <w:tmpl w:val="56CC4DCE"/>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2">
    <w:nsid w:val="39CD19E6"/>
    <w:multiLevelType w:val="hybridMultilevel"/>
    <w:tmpl w:val="CEF40D40"/>
    <w:lvl w:ilvl="0" w:tplc="0BAC4430">
      <w:start w:val="2"/>
      <w:numFmt w:val="bullet"/>
      <w:lvlText w:val="-"/>
      <w:lvlJc w:val="left"/>
      <w:pPr>
        <w:ind w:left="720" w:hanging="360"/>
      </w:pPr>
      <w:rPr>
        <w:rFonts w:ascii="Calibri" w:eastAsia="Times" w:hAnsi="Calibri" w:cs="Times New Roman" w:hint="default"/>
      </w:rPr>
    </w:lvl>
    <w:lvl w:ilvl="1" w:tplc="0BAC4430">
      <w:start w:val="2"/>
      <w:numFmt w:val="bullet"/>
      <w:lvlText w:val="-"/>
      <w:lvlJc w:val="left"/>
      <w:pPr>
        <w:ind w:left="1440" w:hanging="360"/>
      </w:pPr>
      <w:rPr>
        <w:rFonts w:ascii="Calibri" w:eastAsia="Times" w:hAnsi="Calibri"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3B3F25FE"/>
    <w:multiLevelType w:val="hybridMultilevel"/>
    <w:tmpl w:val="8AEABCDE"/>
    <w:lvl w:ilvl="0" w:tplc="0C0A000D">
      <w:start w:val="1"/>
      <w:numFmt w:val="bullet"/>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4">
    <w:nsid w:val="3B8C31AA"/>
    <w:multiLevelType w:val="hybridMultilevel"/>
    <w:tmpl w:val="FC10878E"/>
    <w:lvl w:ilvl="0" w:tplc="B1B62D60">
      <w:start w:val="1"/>
      <w:numFmt w:val="decimal"/>
      <w:lvlText w:val="%1."/>
      <w:lvlJc w:val="left"/>
      <w:pPr>
        <w:tabs>
          <w:tab w:val="num" w:pos="360"/>
        </w:tabs>
        <w:ind w:left="360" w:hanging="360"/>
      </w:pPr>
    </w:lvl>
    <w:lvl w:ilvl="1" w:tplc="37A8B726">
      <w:numFmt w:val="none"/>
      <w:lvlText w:val=""/>
      <w:lvlJc w:val="left"/>
      <w:pPr>
        <w:tabs>
          <w:tab w:val="num" w:pos="360"/>
        </w:tabs>
      </w:pPr>
    </w:lvl>
    <w:lvl w:ilvl="2" w:tplc="AC689BCA">
      <w:numFmt w:val="none"/>
      <w:lvlText w:val=""/>
      <w:lvlJc w:val="left"/>
      <w:pPr>
        <w:tabs>
          <w:tab w:val="num" w:pos="360"/>
        </w:tabs>
      </w:pPr>
    </w:lvl>
    <w:lvl w:ilvl="3" w:tplc="08BA428E">
      <w:numFmt w:val="none"/>
      <w:lvlText w:val=""/>
      <w:lvlJc w:val="left"/>
      <w:pPr>
        <w:tabs>
          <w:tab w:val="num" w:pos="360"/>
        </w:tabs>
      </w:pPr>
    </w:lvl>
    <w:lvl w:ilvl="4" w:tplc="C8E46D74">
      <w:numFmt w:val="none"/>
      <w:lvlText w:val=""/>
      <w:lvlJc w:val="left"/>
      <w:pPr>
        <w:tabs>
          <w:tab w:val="num" w:pos="360"/>
        </w:tabs>
      </w:pPr>
    </w:lvl>
    <w:lvl w:ilvl="5" w:tplc="861AFF06">
      <w:numFmt w:val="none"/>
      <w:lvlText w:val=""/>
      <w:lvlJc w:val="left"/>
      <w:pPr>
        <w:tabs>
          <w:tab w:val="num" w:pos="360"/>
        </w:tabs>
      </w:pPr>
    </w:lvl>
    <w:lvl w:ilvl="6" w:tplc="17683F3C">
      <w:numFmt w:val="none"/>
      <w:lvlText w:val=""/>
      <w:lvlJc w:val="left"/>
      <w:pPr>
        <w:tabs>
          <w:tab w:val="num" w:pos="360"/>
        </w:tabs>
      </w:pPr>
    </w:lvl>
    <w:lvl w:ilvl="7" w:tplc="6A6045C0">
      <w:numFmt w:val="none"/>
      <w:lvlText w:val=""/>
      <w:lvlJc w:val="left"/>
      <w:pPr>
        <w:tabs>
          <w:tab w:val="num" w:pos="360"/>
        </w:tabs>
      </w:pPr>
    </w:lvl>
    <w:lvl w:ilvl="8" w:tplc="4796C5CA">
      <w:numFmt w:val="none"/>
      <w:lvlText w:val=""/>
      <w:lvlJc w:val="left"/>
      <w:pPr>
        <w:tabs>
          <w:tab w:val="num" w:pos="360"/>
        </w:tabs>
      </w:pPr>
    </w:lvl>
  </w:abstractNum>
  <w:abstractNum w:abstractNumId="15">
    <w:nsid w:val="40BE0BA5"/>
    <w:multiLevelType w:val="hybridMultilevel"/>
    <w:tmpl w:val="191228AA"/>
    <w:lvl w:ilvl="0" w:tplc="0409000F">
      <w:start w:val="1"/>
      <w:numFmt w:val="decimal"/>
      <w:lvlText w:val="%1."/>
      <w:lvlJc w:val="left"/>
      <w:pPr>
        <w:tabs>
          <w:tab w:val="num" w:pos="720"/>
        </w:tabs>
        <w:ind w:left="720" w:hanging="360"/>
      </w:pPr>
      <w:rPr>
        <w:rFonts w:hint="default"/>
      </w:rPr>
    </w:lvl>
    <w:lvl w:ilvl="1" w:tplc="529CB39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F220E0"/>
    <w:multiLevelType w:val="hybridMultilevel"/>
    <w:tmpl w:val="A9AC9CE4"/>
    <w:lvl w:ilvl="0" w:tplc="0C0A000D">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8D42FBA"/>
    <w:multiLevelType w:val="hybridMultilevel"/>
    <w:tmpl w:val="421EE54C"/>
    <w:lvl w:ilvl="0" w:tplc="0C0A000B">
      <w:start w:val="1"/>
      <w:numFmt w:val="bullet"/>
      <w:lvlText w:val=""/>
      <w:lvlJc w:val="left"/>
      <w:pPr>
        <w:tabs>
          <w:tab w:val="num" w:pos="1211"/>
        </w:tabs>
        <w:ind w:left="1211"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D707E99"/>
    <w:multiLevelType w:val="hybridMultilevel"/>
    <w:tmpl w:val="EAAED6D8"/>
    <w:lvl w:ilvl="0" w:tplc="49B636E6">
      <w:numFmt w:val="bullet"/>
      <w:lvlText w:val="-"/>
      <w:lvlJc w:val="left"/>
      <w:pPr>
        <w:tabs>
          <w:tab w:val="num" w:pos="1134"/>
        </w:tabs>
        <w:ind w:left="1134" w:hanging="283"/>
      </w:pPr>
      <w:rPr>
        <w:rFonts w:ascii="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E957415"/>
    <w:multiLevelType w:val="multilevel"/>
    <w:tmpl w:val="3A1241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FEA058F"/>
    <w:multiLevelType w:val="hybridMultilevel"/>
    <w:tmpl w:val="BEBA80C4"/>
    <w:lvl w:ilvl="0" w:tplc="81D665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FEC67FB"/>
    <w:multiLevelType w:val="hybridMultilevel"/>
    <w:tmpl w:val="62FCBA94"/>
    <w:lvl w:ilvl="0" w:tplc="49B636E6">
      <w:numFmt w:val="bullet"/>
      <w:lvlText w:val="-"/>
      <w:lvlJc w:val="left"/>
      <w:pPr>
        <w:tabs>
          <w:tab w:val="num" w:pos="1134"/>
        </w:tabs>
        <w:ind w:left="1134" w:hanging="283"/>
      </w:pPr>
      <w:rPr>
        <w:rFonts w:ascii="Times New Roman" w:hAnsi="Times New Roman" w:cs="Times New Roman" w:hint="default"/>
        <w:b/>
      </w:rPr>
    </w:lvl>
    <w:lvl w:ilvl="1" w:tplc="C0343076">
      <w:numFmt w:val="bullet"/>
      <w:lvlText w:val="-"/>
      <w:lvlJc w:val="left"/>
      <w:pPr>
        <w:tabs>
          <w:tab w:val="num" w:pos="1440"/>
        </w:tabs>
        <w:ind w:left="1440" w:hanging="360"/>
      </w:pPr>
      <w:rPr>
        <w:rFonts w:ascii="Times New Roman" w:hAnsi="Times New Roman" w:cs="Times New Roman" w:hint="default"/>
        <w:b/>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nsid w:val="51197178"/>
    <w:multiLevelType w:val="hybridMultilevel"/>
    <w:tmpl w:val="BE7C25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18E0BB2"/>
    <w:multiLevelType w:val="hybridMultilevel"/>
    <w:tmpl w:val="CCE4DD60"/>
    <w:lvl w:ilvl="0" w:tplc="19D8CFFA">
      <w:start w:val="1"/>
      <w:numFmt w:val="lowerLetter"/>
      <w:lvlText w:val="%1."/>
      <w:lvlJc w:val="left"/>
      <w:pPr>
        <w:tabs>
          <w:tab w:val="num" w:pos="1647"/>
        </w:tabs>
        <w:ind w:left="1647" w:hanging="360"/>
      </w:pPr>
      <w:rPr>
        <w:rFonts w:ascii="Tahoma" w:hAnsi="Tahoma" w:cs="Tahoma"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39C452F"/>
    <w:multiLevelType w:val="multilevel"/>
    <w:tmpl w:val="9A228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6512D54"/>
    <w:multiLevelType w:val="hybridMultilevel"/>
    <w:tmpl w:val="324016D6"/>
    <w:lvl w:ilvl="0" w:tplc="49B636E6">
      <w:numFmt w:val="bullet"/>
      <w:lvlText w:val="-"/>
      <w:lvlJc w:val="left"/>
      <w:pPr>
        <w:tabs>
          <w:tab w:val="num" w:pos="1701"/>
        </w:tabs>
        <w:ind w:left="1701" w:hanging="283"/>
      </w:pPr>
      <w:rPr>
        <w:rFonts w:ascii="Times New Roman" w:hAnsi="Times New Roman" w:cs="Times New Roman" w:hint="default"/>
        <w:b/>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6">
    <w:nsid w:val="572A2C3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8254781"/>
    <w:multiLevelType w:val="singleLevel"/>
    <w:tmpl w:val="0C0A000F"/>
    <w:lvl w:ilvl="0">
      <w:start w:val="1"/>
      <w:numFmt w:val="decimal"/>
      <w:lvlText w:val="%1."/>
      <w:lvlJc w:val="left"/>
      <w:pPr>
        <w:tabs>
          <w:tab w:val="num" w:pos="360"/>
        </w:tabs>
        <w:ind w:left="360" w:hanging="360"/>
      </w:pPr>
      <w:rPr>
        <w:rFonts w:hint="default"/>
      </w:rPr>
    </w:lvl>
  </w:abstractNum>
  <w:abstractNum w:abstractNumId="28">
    <w:nsid w:val="58870253"/>
    <w:multiLevelType w:val="hybridMultilevel"/>
    <w:tmpl w:val="3F8A26A4"/>
    <w:lvl w:ilvl="0" w:tplc="0C0A000D">
      <w:start w:val="1"/>
      <w:numFmt w:val="bullet"/>
      <w:lvlText w:val=""/>
      <w:lvlJc w:val="left"/>
      <w:pPr>
        <w:tabs>
          <w:tab w:val="num" w:pos="1428"/>
        </w:tabs>
        <w:ind w:left="1428" w:hanging="360"/>
      </w:pPr>
      <w:rPr>
        <w:rFonts w:ascii="Wingdings" w:hAnsi="Wingdings" w:hint="default"/>
      </w:rPr>
    </w:lvl>
    <w:lvl w:ilvl="1" w:tplc="5DF62BD0">
      <w:start w:val="1"/>
      <w:numFmt w:val="bullet"/>
      <w:lvlText w:val=""/>
      <w:lvlJc w:val="left"/>
      <w:pPr>
        <w:tabs>
          <w:tab w:val="num" w:pos="2148"/>
        </w:tabs>
        <w:ind w:left="2148" w:hanging="360"/>
      </w:pPr>
      <w:rPr>
        <w:rFonts w:ascii="Symbol" w:hAnsi="Symbol"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9">
    <w:nsid w:val="60740987"/>
    <w:multiLevelType w:val="multilevel"/>
    <w:tmpl w:val="66D6B3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1762A5C"/>
    <w:multiLevelType w:val="hybridMultilevel"/>
    <w:tmpl w:val="F6E08DB2"/>
    <w:lvl w:ilvl="0" w:tplc="0403000F">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1">
    <w:nsid w:val="65D14F46"/>
    <w:multiLevelType w:val="hybridMultilevel"/>
    <w:tmpl w:val="F9C23602"/>
    <w:lvl w:ilvl="0" w:tplc="028ADD5A">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61C0058"/>
    <w:multiLevelType w:val="hybridMultilevel"/>
    <w:tmpl w:val="9D4AD1A0"/>
    <w:lvl w:ilvl="0" w:tplc="0C0A000D">
      <w:start w:val="1"/>
      <w:numFmt w:val="bullet"/>
      <w:lvlText w:val=""/>
      <w:lvlJc w:val="left"/>
      <w:pPr>
        <w:tabs>
          <w:tab w:val="num" w:pos="1428"/>
        </w:tabs>
        <w:ind w:left="1428"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3">
    <w:nsid w:val="6BCF2E58"/>
    <w:multiLevelType w:val="hybridMultilevel"/>
    <w:tmpl w:val="2F9E38B4"/>
    <w:lvl w:ilvl="0" w:tplc="0C0A0001">
      <w:start w:val="1"/>
      <w:numFmt w:val="bullet"/>
      <w:lvlText w:val=""/>
      <w:lvlJc w:val="left"/>
      <w:pPr>
        <w:tabs>
          <w:tab w:val="num" w:pos="2484"/>
        </w:tabs>
        <w:ind w:left="2484" w:hanging="360"/>
      </w:pPr>
      <w:rPr>
        <w:rFonts w:ascii="Symbol" w:hAnsi="Symbol"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34">
    <w:nsid w:val="6E033D41"/>
    <w:multiLevelType w:val="hybridMultilevel"/>
    <w:tmpl w:val="61B6DCB0"/>
    <w:lvl w:ilvl="0" w:tplc="19D8CFFA">
      <w:start w:val="1"/>
      <w:numFmt w:val="lowerLetter"/>
      <w:lvlText w:val="%1."/>
      <w:lvlJc w:val="left"/>
      <w:pPr>
        <w:tabs>
          <w:tab w:val="num" w:pos="1647"/>
        </w:tabs>
        <w:ind w:left="1647" w:hanging="360"/>
      </w:pPr>
      <w:rPr>
        <w:rFonts w:ascii="Tahoma" w:hAnsi="Tahoma" w:cs="Tahoma"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1ED6503"/>
    <w:multiLevelType w:val="hybridMultilevel"/>
    <w:tmpl w:val="0B505A5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nsid w:val="72DB7B8A"/>
    <w:multiLevelType w:val="hybridMultilevel"/>
    <w:tmpl w:val="4956D24C"/>
    <w:lvl w:ilvl="0" w:tplc="0C0A000D">
      <w:start w:val="1"/>
      <w:numFmt w:val="bullet"/>
      <w:lvlText w:val=""/>
      <w:lvlJc w:val="left"/>
      <w:pPr>
        <w:tabs>
          <w:tab w:val="num" w:pos="1428"/>
        </w:tabs>
        <w:ind w:left="1428"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3083FCA"/>
    <w:multiLevelType w:val="multilevel"/>
    <w:tmpl w:val="2C5E5E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55C13BC"/>
    <w:multiLevelType w:val="multilevel"/>
    <w:tmpl w:val="9FCE2F76"/>
    <w:lvl w:ilvl="0">
      <w:start w:val="13"/>
      <w:numFmt w:val="decimal"/>
      <w:lvlText w:val="%1"/>
      <w:lvlJc w:val="left"/>
      <w:pPr>
        <w:tabs>
          <w:tab w:val="num" w:pos="435"/>
        </w:tabs>
        <w:ind w:left="435" w:hanging="435"/>
      </w:pPr>
      <w:rPr>
        <w:rFonts w:hint="default"/>
        <w:b/>
      </w:rPr>
    </w:lvl>
    <w:lvl w:ilvl="1">
      <w:start w:val="1"/>
      <w:numFmt w:val="decimal"/>
      <w:lvlText w:val="%1.%2"/>
      <w:lvlJc w:val="left"/>
      <w:pPr>
        <w:tabs>
          <w:tab w:val="num" w:pos="795"/>
        </w:tabs>
        <w:ind w:left="795" w:hanging="435"/>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9">
    <w:nsid w:val="76BD04E1"/>
    <w:multiLevelType w:val="hybridMultilevel"/>
    <w:tmpl w:val="92404F86"/>
    <w:lvl w:ilvl="0" w:tplc="49B636E6">
      <w:numFmt w:val="bullet"/>
      <w:lvlText w:val="-"/>
      <w:lvlJc w:val="left"/>
      <w:pPr>
        <w:tabs>
          <w:tab w:val="num" w:pos="1134"/>
        </w:tabs>
        <w:ind w:left="1134" w:hanging="283"/>
      </w:pPr>
      <w:rPr>
        <w:rFonts w:ascii="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94936D2"/>
    <w:multiLevelType w:val="hybridMultilevel"/>
    <w:tmpl w:val="B6F438B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97C625D"/>
    <w:multiLevelType w:val="hybridMultilevel"/>
    <w:tmpl w:val="2D9AFB76"/>
    <w:lvl w:ilvl="0" w:tplc="53BCDFB2">
      <w:start w:val="1"/>
      <w:numFmt w:val="bullet"/>
      <w:lvlText w:val="-"/>
      <w:lvlJc w:val="left"/>
      <w:pPr>
        <w:tabs>
          <w:tab w:val="num" w:pos="720"/>
        </w:tabs>
        <w:ind w:left="720" w:hanging="360"/>
      </w:pPr>
      <w:rPr>
        <w:rFonts w:ascii="Verdana" w:eastAsia="Times" w:hAnsi="Verdan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DBA2B22"/>
    <w:multiLevelType w:val="hybridMultilevel"/>
    <w:tmpl w:val="BDFABAE8"/>
    <w:lvl w:ilvl="0" w:tplc="B5109630">
      <w:start w:val="1"/>
      <w:numFmt w:val="lowerLetter"/>
      <w:lvlText w:val="%1)"/>
      <w:lvlJc w:val="left"/>
      <w:pPr>
        <w:tabs>
          <w:tab w:val="num" w:pos="720"/>
        </w:tabs>
        <w:ind w:left="720" w:hanging="360"/>
      </w:pPr>
      <w:rPr>
        <w:color w:val="auto"/>
      </w:rPr>
    </w:lvl>
    <w:lvl w:ilvl="1" w:tplc="0BAC4430">
      <w:start w:val="2"/>
      <w:numFmt w:val="bullet"/>
      <w:lvlText w:val="-"/>
      <w:lvlJc w:val="left"/>
      <w:pPr>
        <w:tabs>
          <w:tab w:val="num" w:pos="1440"/>
        </w:tabs>
        <w:ind w:left="1440" w:hanging="360"/>
      </w:pPr>
      <w:rPr>
        <w:rFonts w:ascii="Calibri" w:eastAsia="Times" w:hAnsi="Calibri" w:cs="Times New Roman"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3">
    <w:nsid w:val="7E654C2F"/>
    <w:multiLevelType w:val="multilevel"/>
    <w:tmpl w:val="421EE54C"/>
    <w:lvl w:ilvl="0">
      <w:start w:val="1"/>
      <w:numFmt w:val="bullet"/>
      <w:lvlText w:val=""/>
      <w:lvlJc w:val="left"/>
      <w:pPr>
        <w:tabs>
          <w:tab w:val="num" w:pos="1211"/>
        </w:tabs>
        <w:ind w:left="1211" w:hanging="360"/>
      </w:pPr>
      <w:rPr>
        <w:rFonts w:ascii="Wingdings" w:hAnsi="Wingding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9"/>
  </w:num>
  <w:num w:numId="3">
    <w:abstractNumId w:val="28"/>
  </w:num>
  <w:num w:numId="4">
    <w:abstractNumId w:val="18"/>
  </w:num>
  <w:num w:numId="5">
    <w:abstractNumId w:val="25"/>
  </w:num>
  <w:num w:numId="6">
    <w:abstractNumId w:val="6"/>
  </w:num>
  <w:num w:numId="7">
    <w:abstractNumId w:val="7"/>
  </w:num>
  <w:num w:numId="8">
    <w:abstractNumId w:val="23"/>
  </w:num>
  <w:num w:numId="9">
    <w:abstractNumId w:val="34"/>
  </w:num>
  <w:num w:numId="10">
    <w:abstractNumId w:val="16"/>
  </w:num>
  <w:num w:numId="11">
    <w:abstractNumId w:val="3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7"/>
  </w:num>
  <w:num w:numId="16">
    <w:abstractNumId w:val="43"/>
  </w:num>
  <w:num w:numId="17">
    <w:abstractNumId w:val="36"/>
  </w:num>
  <w:num w:numId="18">
    <w:abstractNumId w:val="10"/>
  </w:num>
  <w:num w:numId="19">
    <w:abstractNumId w:val="40"/>
  </w:num>
  <w:num w:numId="20">
    <w:abstractNumId w:val="15"/>
  </w:num>
  <w:num w:numId="21">
    <w:abstractNumId w:val="2"/>
  </w:num>
  <w:num w:numId="22">
    <w:abstractNumId w:val="30"/>
  </w:num>
  <w:num w:numId="23">
    <w:abstractNumId w:val="9"/>
  </w:num>
  <w:num w:numId="24">
    <w:abstractNumId w:val="22"/>
  </w:num>
  <w:num w:numId="25">
    <w:abstractNumId w:val="4"/>
  </w:num>
  <w:num w:numId="26">
    <w:abstractNumId w:val="33"/>
  </w:num>
  <w:num w:numId="27">
    <w:abstractNumId w:val="29"/>
  </w:num>
  <w:num w:numId="28">
    <w:abstractNumId w:val="0"/>
  </w:num>
  <w:num w:numId="29">
    <w:abstractNumId w:val="27"/>
  </w:num>
  <w:num w:numId="30">
    <w:abstractNumId w:val="26"/>
  </w:num>
  <w:num w:numId="31">
    <w:abstractNumId w:val="3"/>
  </w:num>
  <w:num w:numId="32">
    <w:abstractNumId w:val="31"/>
  </w:num>
  <w:num w:numId="33">
    <w:abstractNumId w:val="5"/>
  </w:num>
  <w:num w:numId="34">
    <w:abstractNumId w:val="20"/>
  </w:num>
  <w:num w:numId="35">
    <w:abstractNumId w:val="37"/>
  </w:num>
  <w:num w:numId="36">
    <w:abstractNumId w:val="38"/>
  </w:num>
  <w:num w:numId="37">
    <w:abstractNumId w:val="13"/>
  </w:num>
  <w:num w:numId="38">
    <w:abstractNumId w:val="41"/>
  </w:num>
  <w:num w:numId="39">
    <w:abstractNumId w:val="12"/>
  </w:num>
  <w:num w:numId="40">
    <w:abstractNumId w:val="28"/>
  </w:num>
  <w:num w:numId="41">
    <w:abstractNumId w:val="32"/>
  </w:num>
  <w:num w:numId="42">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1"/>
  </w:num>
  <w:num w:numId="45">
    <w:abstractNumId w:val="18"/>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CC"/>
    <w:rsid w:val="00004871"/>
    <w:rsid w:val="00013921"/>
    <w:rsid w:val="00017A39"/>
    <w:rsid w:val="00020669"/>
    <w:rsid w:val="0002585C"/>
    <w:rsid w:val="00030901"/>
    <w:rsid w:val="00031F65"/>
    <w:rsid w:val="0005462A"/>
    <w:rsid w:val="00054C4B"/>
    <w:rsid w:val="0005506A"/>
    <w:rsid w:val="00057595"/>
    <w:rsid w:val="00060F57"/>
    <w:rsid w:val="00062B9E"/>
    <w:rsid w:val="00065013"/>
    <w:rsid w:val="00065B5F"/>
    <w:rsid w:val="00071204"/>
    <w:rsid w:val="000734C6"/>
    <w:rsid w:val="00077E21"/>
    <w:rsid w:val="00095B66"/>
    <w:rsid w:val="000A10A6"/>
    <w:rsid w:val="000A45DA"/>
    <w:rsid w:val="000B01AE"/>
    <w:rsid w:val="000B24EC"/>
    <w:rsid w:val="000C1DD1"/>
    <w:rsid w:val="000C2544"/>
    <w:rsid w:val="000C6913"/>
    <w:rsid w:val="000D2B7C"/>
    <w:rsid w:val="000D5856"/>
    <w:rsid w:val="000E0A53"/>
    <w:rsid w:val="000E212B"/>
    <w:rsid w:val="00115F8D"/>
    <w:rsid w:val="00117CD6"/>
    <w:rsid w:val="00121AD5"/>
    <w:rsid w:val="00127036"/>
    <w:rsid w:val="00131D75"/>
    <w:rsid w:val="0013345E"/>
    <w:rsid w:val="00135C97"/>
    <w:rsid w:val="00160A19"/>
    <w:rsid w:val="00161C8F"/>
    <w:rsid w:val="00165B7B"/>
    <w:rsid w:val="00170CCF"/>
    <w:rsid w:val="001746E3"/>
    <w:rsid w:val="001767C9"/>
    <w:rsid w:val="001807E2"/>
    <w:rsid w:val="001902D8"/>
    <w:rsid w:val="00192B68"/>
    <w:rsid w:val="001A00DC"/>
    <w:rsid w:val="001B22BE"/>
    <w:rsid w:val="001B2F5B"/>
    <w:rsid w:val="001C4710"/>
    <w:rsid w:val="001C614F"/>
    <w:rsid w:val="001D51FE"/>
    <w:rsid w:val="001D6B8B"/>
    <w:rsid w:val="001D6E39"/>
    <w:rsid w:val="001E0930"/>
    <w:rsid w:val="001E7B87"/>
    <w:rsid w:val="001F353A"/>
    <w:rsid w:val="002008E4"/>
    <w:rsid w:val="00215ED5"/>
    <w:rsid w:val="002361DE"/>
    <w:rsid w:val="002374AE"/>
    <w:rsid w:val="00242BD4"/>
    <w:rsid w:val="002447EF"/>
    <w:rsid w:val="00257413"/>
    <w:rsid w:val="00257A6E"/>
    <w:rsid w:val="00260BF0"/>
    <w:rsid w:val="0027107A"/>
    <w:rsid w:val="00273E5B"/>
    <w:rsid w:val="002839A7"/>
    <w:rsid w:val="00284419"/>
    <w:rsid w:val="00291033"/>
    <w:rsid w:val="002935F3"/>
    <w:rsid w:val="002A16F2"/>
    <w:rsid w:val="002B1DB7"/>
    <w:rsid w:val="002B5ED3"/>
    <w:rsid w:val="002C0CB2"/>
    <w:rsid w:val="002C465B"/>
    <w:rsid w:val="002C649C"/>
    <w:rsid w:val="002E000E"/>
    <w:rsid w:val="002E04C5"/>
    <w:rsid w:val="002E04D0"/>
    <w:rsid w:val="002E5A41"/>
    <w:rsid w:val="002F3530"/>
    <w:rsid w:val="002F6C0A"/>
    <w:rsid w:val="002F6CB8"/>
    <w:rsid w:val="00302B4E"/>
    <w:rsid w:val="00302D56"/>
    <w:rsid w:val="00303180"/>
    <w:rsid w:val="003077B2"/>
    <w:rsid w:val="00312C0A"/>
    <w:rsid w:val="00313272"/>
    <w:rsid w:val="003157D6"/>
    <w:rsid w:val="0034493B"/>
    <w:rsid w:val="00345F82"/>
    <w:rsid w:val="00350571"/>
    <w:rsid w:val="00351062"/>
    <w:rsid w:val="00353CC4"/>
    <w:rsid w:val="003620E1"/>
    <w:rsid w:val="00365355"/>
    <w:rsid w:val="00375586"/>
    <w:rsid w:val="00380084"/>
    <w:rsid w:val="003808B3"/>
    <w:rsid w:val="0039472D"/>
    <w:rsid w:val="0039634A"/>
    <w:rsid w:val="00397E80"/>
    <w:rsid w:val="003A1BB2"/>
    <w:rsid w:val="003A25F2"/>
    <w:rsid w:val="003A5DC4"/>
    <w:rsid w:val="003A7384"/>
    <w:rsid w:val="003E4EA6"/>
    <w:rsid w:val="003F3653"/>
    <w:rsid w:val="00404740"/>
    <w:rsid w:val="00406BCE"/>
    <w:rsid w:val="0042616E"/>
    <w:rsid w:val="004301D3"/>
    <w:rsid w:val="004314DD"/>
    <w:rsid w:val="004314E0"/>
    <w:rsid w:val="0043480D"/>
    <w:rsid w:val="00437329"/>
    <w:rsid w:val="004403A2"/>
    <w:rsid w:val="004455D9"/>
    <w:rsid w:val="00464E43"/>
    <w:rsid w:val="004766B4"/>
    <w:rsid w:val="00480511"/>
    <w:rsid w:val="00480ABD"/>
    <w:rsid w:val="00480C8A"/>
    <w:rsid w:val="00485ABF"/>
    <w:rsid w:val="004860D3"/>
    <w:rsid w:val="0049303F"/>
    <w:rsid w:val="004941FD"/>
    <w:rsid w:val="004A3B84"/>
    <w:rsid w:val="004B29DE"/>
    <w:rsid w:val="004B2EB2"/>
    <w:rsid w:val="004B38A6"/>
    <w:rsid w:val="004B527D"/>
    <w:rsid w:val="004C0668"/>
    <w:rsid w:val="004D11D9"/>
    <w:rsid w:val="004D2508"/>
    <w:rsid w:val="004E21C9"/>
    <w:rsid w:val="004F4C7A"/>
    <w:rsid w:val="004F5D9F"/>
    <w:rsid w:val="0051509A"/>
    <w:rsid w:val="005255E9"/>
    <w:rsid w:val="00536662"/>
    <w:rsid w:val="00540DFF"/>
    <w:rsid w:val="00547517"/>
    <w:rsid w:val="00561DBE"/>
    <w:rsid w:val="00562C31"/>
    <w:rsid w:val="00563367"/>
    <w:rsid w:val="005639B7"/>
    <w:rsid w:val="0058381D"/>
    <w:rsid w:val="00584651"/>
    <w:rsid w:val="00595CCD"/>
    <w:rsid w:val="0059600D"/>
    <w:rsid w:val="005A162F"/>
    <w:rsid w:val="005A7E91"/>
    <w:rsid w:val="005B7779"/>
    <w:rsid w:val="005C4E8B"/>
    <w:rsid w:val="005C644F"/>
    <w:rsid w:val="005C68A7"/>
    <w:rsid w:val="005E0D3F"/>
    <w:rsid w:val="005E4D7F"/>
    <w:rsid w:val="005F126A"/>
    <w:rsid w:val="005F1CA7"/>
    <w:rsid w:val="005F3116"/>
    <w:rsid w:val="005F69DC"/>
    <w:rsid w:val="006005D5"/>
    <w:rsid w:val="00604DE1"/>
    <w:rsid w:val="006057D1"/>
    <w:rsid w:val="00607F28"/>
    <w:rsid w:val="0061309C"/>
    <w:rsid w:val="00616030"/>
    <w:rsid w:val="00617033"/>
    <w:rsid w:val="00621EC4"/>
    <w:rsid w:val="00642088"/>
    <w:rsid w:val="006467C4"/>
    <w:rsid w:val="0065161D"/>
    <w:rsid w:val="00664517"/>
    <w:rsid w:val="00670775"/>
    <w:rsid w:val="00676458"/>
    <w:rsid w:val="00677B2D"/>
    <w:rsid w:val="006822EC"/>
    <w:rsid w:val="006A0473"/>
    <w:rsid w:val="006B2ACB"/>
    <w:rsid w:val="006B3E7A"/>
    <w:rsid w:val="006B62A7"/>
    <w:rsid w:val="006B6E8E"/>
    <w:rsid w:val="006C0C34"/>
    <w:rsid w:val="006C176F"/>
    <w:rsid w:val="006C2C51"/>
    <w:rsid w:val="006D3088"/>
    <w:rsid w:val="006D36F2"/>
    <w:rsid w:val="006D3880"/>
    <w:rsid w:val="006E575E"/>
    <w:rsid w:val="006F5063"/>
    <w:rsid w:val="006F654E"/>
    <w:rsid w:val="006F75E0"/>
    <w:rsid w:val="00702459"/>
    <w:rsid w:val="007036E5"/>
    <w:rsid w:val="0071243D"/>
    <w:rsid w:val="007169EC"/>
    <w:rsid w:val="00717D82"/>
    <w:rsid w:val="00721E28"/>
    <w:rsid w:val="00723C41"/>
    <w:rsid w:val="00727CB1"/>
    <w:rsid w:val="00733726"/>
    <w:rsid w:val="00734952"/>
    <w:rsid w:val="00735748"/>
    <w:rsid w:val="00735B84"/>
    <w:rsid w:val="00736A60"/>
    <w:rsid w:val="007402C6"/>
    <w:rsid w:val="0074253B"/>
    <w:rsid w:val="0074515E"/>
    <w:rsid w:val="00750032"/>
    <w:rsid w:val="00761EC8"/>
    <w:rsid w:val="00763705"/>
    <w:rsid w:val="007659FB"/>
    <w:rsid w:val="007661CC"/>
    <w:rsid w:val="00773C57"/>
    <w:rsid w:val="00781DF9"/>
    <w:rsid w:val="007909BF"/>
    <w:rsid w:val="00794248"/>
    <w:rsid w:val="00795DBF"/>
    <w:rsid w:val="007A1263"/>
    <w:rsid w:val="007B33A5"/>
    <w:rsid w:val="007D2EDA"/>
    <w:rsid w:val="007D30D6"/>
    <w:rsid w:val="007D68B1"/>
    <w:rsid w:val="007D6CBD"/>
    <w:rsid w:val="007E29F0"/>
    <w:rsid w:val="007F0D1F"/>
    <w:rsid w:val="007F53F6"/>
    <w:rsid w:val="007F7BB5"/>
    <w:rsid w:val="007F7EF8"/>
    <w:rsid w:val="007F7FDD"/>
    <w:rsid w:val="008005C7"/>
    <w:rsid w:val="00807393"/>
    <w:rsid w:val="00807F33"/>
    <w:rsid w:val="00812497"/>
    <w:rsid w:val="00813BC2"/>
    <w:rsid w:val="008173B5"/>
    <w:rsid w:val="00826845"/>
    <w:rsid w:val="0083645D"/>
    <w:rsid w:val="00836D60"/>
    <w:rsid w:val="00846A7D"/>
    <w:rsid w:val="00847B0F"/>
    <w:rsid w:val="00853E0F"/>
    <w:rsid w:val="008551C2"/>
    <w:rsid w:val="00862C7F"/>
    <w:rsid w:val="0086327C"/>
    <w:rsid w:val="00876B0C"/>
    <w:rsid w:val="00883922"/>
    <w:rsid w:val="00884A5E"/>
    <w:rsid w:val="00887138"/>
    <w:rsid w:val="008A2787"/>
    <w:rsid w:val="008A759B"/>
    <w:rsid w:val="008A7CC5"/>
    <w:rsid w:val="008B025E"/>
    <w:rsid w:val="008B2CAE"/>
    <w:rsid w:val="008B3E44"/>
    <w:rsid w:val="008B44F4"/>
    <w:rsid w:val="008B7E61"/>
    <w:rsid w:val="008C291A"/>
    <w:rsid w:val="008D0C6B"/>
    <w:rsid w:val="008D3205"/>
    <w:rsid w:val="008E0D2D"/>
    <w:rsid w:val="008E2FD0"/>
    <w:rsid w:val="008E4E70"/>
    <w:rsid w:val="008E5B68"/>
    <w:rsid w:val="008E678E"/>
    <w:rsid w:val="008F1FE6"/>
    <w:rsid w:val="0091596F"/>
    <w:rsid w:val="0091709C"/>
    <w:rsid w:val="00924FFB"/>
    <w:rsid w:val="00926642"/>
    <w:rsid w:val="00933E10"/>
    <w:rsid w:val="00936AE4"/>
    <w:rsid w:val="00936E5A"/>
    <w:rsid w:val="00940D77"/>
    <w:rsid w:val="009440E6"/>
    <w:rsid w:val="00950E5B"/>
    <w:rsid w:val="00966D69"/>
    <w:rsid w:val="00973F2B"/>
    <w:rsid w:val="00974CF7"/>
    <w:rsid w:val="00985807"/>
    <w:rsid w:val="00986529"/>
    <w:rsid w:val="009901B0"/>
    <w:rsid w:val="00990DB5"/>
    <w:rsid w:val="009912AC"/>
    <w:rsid w:val="00992ED3"/>
    <w:rsid w:val="009A12C3"/>
    <w:rsid w:val="009A50AF"/>
    <w:rsid w:val="009A52BE"/>
    <w:rsid w:val="009A530C"/>
    <w:rsid w:val="009B0462"/>
    <w:rsid w:val="009B2702"/>
    <w:rsid w:val="009B2932"/>
    <w:rsid w:val="009B5718"/>
    <w:rsid w:val="009B7F49"/>
    <w:rsid w:val="009C37A8"/>
    <w:rsid w:val="009C79A4"/>
    <w:rsid w:val="009C7A6A"/>
    <w:rsid w:val="009D0ED9"/>
    <w:rsid w:val="009D1481"/>
    <w:rsid w:val="009D17CC"/>
    <w:rsid w:val="009E25BE"/>
    <w:rsid w:val="009E2712"/>
    <w:rsid w:val="009E4B1D"/>
    <w:rsid w:val="009E5162"/>
    <w:rsid w:val="009E6DE9"/>
    <w:rsid w:val="009E779E"/>
    <w:rsid w:val="009F27AD"/>
    <w:rsid w:val="009F43D3"/>
    <w:rsid w:val="009F568B"/>
    <w:rsid w:val="00A05D07"/>
    <w:rsid w:val="00A05F04"/>
    <w:rsid w:val="00A115A3"/>
    <w:rsid w:val="00A153E0"/>
    <w:rsid w:val="00A16684"/>
    <w:rsid w:val="00A166EC"/>
    <w:rsid w:val="00A24DB1"/>
    <w:rsid w:val="00A3552F"/>
    <w:rsid w:val="00A36175"/>
    <w:rsid w:val="00A435AF"/>
    <w:rsid w:val="00A4382D"/>
    <w:rsid w:val="00A503E1"/>
    <w:rsid w:val="00A51956"/>
    <w:rsid w:val="00A64ECC"/>
    <w:rsid w:val="00A65CD8"/>
    <w:rsid w:val="00A66383"/>
    <w:rsid w:val="00A70C9C"/>
    <w:rsid w:val="00A70F7C"/>
    <w:rsid w:val="00A9604B"/>
    <w:rsid w:val="00AA1CE1"/>
    <w:rsid w:val="00AA5006"/>
    <w:rsid w:val="00AC1F5F"/>
    <w:rsid w:val="00AC4FDF"/>
    <w:rsid w:val="00AD149D"/>
    <w:rsid w:val="00AD20CD"/>
    <w:rsid w:val="00AE2B91"/>
    <w:rsid w:val="00AE310D"/>
    <w:rsid w:val="00AE53CF"/>
    <w:rsid w:val="00AE691E"/>
    <w:rsid w:val="00AF0DFD"/>
    <w:rsid w:val="00AF7C93"/>
    <w:rsid w:val="00B02F10"/>
    <w:rsid w:val="00B061A4"/>
    <w:rsid w:val="00B07BF7"/>
    <w:rsid w:val="00B11827"/>
    <w:rsid w:val="00B154BC"/>
    <w:rsid w:val="00B15525"/>
    <w:rsid w:val="00B15DD4"/>
    <w:rsid w:val="00B2107E"/>
    <w:rsid w:val="00B25714"/>
    <w:rsid w:val="00B347C2"/>
    <w:rsid w:val="00B35F46"/>
    <w:rsid w:val="00B37FAE"/>
    <w:rsid w:val="00B40AB9"/>
    <w:rsid w:val="00B55BD5"/>
    <w:rsid w:val="00B57845"/>
    <w:rsid w:val="00B67E99"/>
    <w:rsid w:val="00B71739"/>
    <w:rsid w:val="00B74752"/>
    <w:rsid w:val="00B80D53"/>
    <w:rsid w:val="00B81809"/>
    <w:rsid w:val="00B86589"/>
    <w:rsid w:val="00B93C9A"/>
    <w:rsid w:val="00B968DA"/>
    <w:rsid w:val="00BA06DA"/>
    <w:rsid w:val="00BB5A90"/>
    <w:rsid w:val="00BD0048"/>
    <w:rsid w:val="00BD6391"/>
    <w:rsid w:val="00BE0666"/>
    <w:rsid w:val="00BF5455"/>
    <w:rsid w:val="00BF5879"/>
    <w:rsid w:val="00BF6E9C"/>
    <w:rsid w:val="00BF7D47"/>
    <w:rsid w:val="00C0789A"/>
    <w:rsid w:val="00C10303"/>
    <w:rsid w:val="00C14245"/>
    <w:rsid w:val="00C15073"/>
    <w:rsid w:val="00C15EA5"/>
    <w:rsid w:val="00C31BCB"/>
    <w:rsid w:val="00C34A4D"/>
    <w:rsid w:val="00C35725"/>
    <w:rsid w:val="00C4466B"/>
    <w:rsid w:val="00C448CF"/>
    <w:rsid w:val="00C460B4"/>
    <w:rsid w:val="00C47203"/>
    <w:rsid w:val="00C60A6C"/>
    <w:rsid w:val="00C628CC"/>
    <w:rsid w:val="00C6539C"/>
    <w:rsid w:val="00C65D6F"/>
    <w:rsid w:val="00C70588"/>
    <w:rsid w:val="00C7607E"/>
    <w:rsid w:val="00C762A4"/>
    <w:rsid w:val="00C77442"/>
    <w:rsid w:val="00C93A66"/>
    <w:rsid w:val="00C96C22"/>
    <w:rsid w:val="00CA25C2"/>
    <w:rsid w:val="00CA5DC8"/>
    <w:rsid w:val="00CA6229"/>
    <w:rsid w:val="00CA6A68"/>
    <w:rsid w:val="00CB72D3"/>
    <w:rsid w:val="00CD2CCA"/>
    <w:rsid w:val="00CD57DE"/>
    <w:rsid w:val="00CD7B92"/>
    <w:rsid w:val="00CE4BA5"/>
    <w:rsid w:val="00CE6209"/>
    <w:rsid w:val="00CE6FDC"/>
    <w:rsid w:val="00D042DE"/>
    <w:rsid w:val="00D056D8"/>
    <w:rsid w:val="00D07B67"/>
    <w:rsid w:val="00D11E79"/>
    <w:rsid w:val="00D20B0B"/>
    <w:rsid w:val="00D215A8"/>
    <w:rsid w:val="00D22163"/>
    <w:rsid w:val="00D26928"/>
    <w:rsid w:val="00D30F23"/>
    <w:rsid w:val="00D41824"/>
    <w:rsid w:val="00D44CD0"/>
    <w:rsid w:val="00D51B03"/>
    <w:rsid w:val="00D5466E"/>
    <w:rsid w:val="00D6361C"/>
    <w:rsid w:val="00D63FA7"/>
    <w:rsid w:val="00D65CB9"/>
    <w:rsid w:val="00D736DB"/>
    <w:rsid w:val="00D80CBD"/>
    <w:rsid w:val="00DA68D2"/>
    <w:rsid w:val="00DB2DE6"/>
    <w:rsid w:val="00DB3B82"/>
    <w:rsid w:val="00DB4511"/>
    <w:rsid w:val="00DC016A"/>
    <w:rsid w:val="00DC24D9"/>
    <w:rsid w:val="00DC3B79"/>
    <w:rsid w:val="00DC583B"/>
    <w:rsid w:val="00DC7FEA"/>
    <w:rsid w:val="00DD0D17"/>
    <w:rsid w:val="00DD2441"/>
    <w:rsid w:val="00DD4F43"/>
    <w:rsid w:val="00DD5161"/>
    <w:rsid w:val="00DE1350"/>
    <w:rsid w:val="00DE4B72"/>
    <w:rsid w:val="00DF5239"/>
    <w:rsid w:val="00E07E29"/>
    <w:rsid w:val="00E11BD2"/>
    <w:rsid w:val="00E13AE0"/>
    <w:rsid w:val="00E173A7"/>
    <w:rsid w:val="00E1750F"/>
    <w:rsid w:val="00E34085"/>
    <w:rsid w:val="00E34A7C"/>
    <w:rsid w:val="00E369A2"/>
    <w:rsid w:val="00E454F2"/>
    <w:rsid w:val="00E46201"/>
    <w:rsid w:val="00E478A3"/>
    <w:rsid w:val="00E536AE"/>
    <w:rsid w:val="00E56EBF"/>
    <w:rsid w:val="00E835E3"/>
    <w:rsid w:val="00E87997"/>
    <w:rsid w:val="00E920FF"/>
    <w:rsid w:val="00E92593"/>
    <w:rsid w:val="00E97961"/>
    <w:rsid w:val="00EA3420"/>
    <w:rsid w:val="00EB2C14"/>
    <w:rsid w:val="00EB5D6E"/>
    <w:rsid w:val="00EC7C2D"/>
    <w:rsid w:val="00ED2A9E"/>
    <w:rsid w:val="00EE208F"/>
    <w:rsid w:val="00EE6F78"/>
    <w:rsid w:val="00EF0F08"/>
    <w:rsid w:val="00EF6E42"/>
    <w:rsid w:val="00F00631"/>
    <w:rsid w:val="00F03A4D"/>
    <w:rsid w:val="00F03F5C"/>
    <w:rsid w:val="00F0584C"/>
    <w:rsid w:val="00F07795"/>
    <w:rsid w:val="00F161C8"/>
    <w:rsid w:val="00F17002"/>
    <w:rsid w:val="00F17882"/>
    <w:rsid w:val="00F22356"/>
    <w:rsid w:val="00F249A6"/>
    <w:rsid w:val="00F25F41"/>
    <w:rsid w:val="00F260E3"/>
    <w:rsid w:val="00F2776A"/>
    <w:rsid w:val="00F32374"/>
    <w:rsid w:val="00F3464B"/>
    <w:rsid w:val="00F37B94"/>
    <w:rsid w:val="00F6418A"/>
    <w:rsid w:val="00F6435E"/>
    <w:rsid w:val="00F70882"/>
    <w:rsid w:val="00F90105"/>
    <w:rsid w:val="00F93917"/>
    <w:rsid w:val="00F93D54"/>
    <w:rsid w:val="00F96F6A"/>
    <w:rsid w:val="00FA35C8"/>
    <w:rsid w:val="00FA36E5"/>
    <w:rsid w:val="00FA3ED3"/>
    <w:rsid w:val="00FA5456"/>
    <w:rsid w:val="00FA7647"/>
    <w:rsid w:val="00FB2093"/>
    <w:rsid w:val="00FB4A70"/>
    <w:rsid w:val="00FC02D6"/>
    <w:rsid w:val="00FC64C3"/>
    <w:rsid w:val="00FC6662"/>
    <w:rsid w:val="00FD483C"/>
    <w:rsid w:val="00FE2E0B"/>
    <w:rsid w:val="00FE4044"/>
    <w:rsid w:val="00FE57AA"/>
    <w:rsid w:val="00FF07AF"/>
    <w:rsid w:val="00FF1B6C"/>
    <w:rsid w:val="00FF3E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7889"/>
    <o:shapelayout v:ext="edit">
      <o:idmap v:ext="edit" data="1"/>
    </o:shapelayout>
  </w:shapeDefaults>
  <w:decimalSymbol w:val=","/>
  <w:listSeparator w:val=";"/>
  <w15:chartTrackingRefBased/>
  <w15:docId w15:val="{223E2D4E-3135-444A-9211-974E66E4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263"/>
    <w:rPr>
      <w:sz w:val="24"/>
      <w:lang w:val="es-ES_tradnl" w:eastAsia="es-ES_tradnl"/>
    </w:rPr>
  </w:style>
  <w:style w:type="paragraph" w:styleId="Ttulo1">
    <w:name w:val="heading 1"/>
    <w:basedOn w:val="Normal"/>
    <w:next w:val="Normal"/>
    <w:qFormat/>
    <w:rsid w:val="009D0ED9"/>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F0584C"/>
    <w:pPr>
      <w:keepNext/>
      <w:tabs>
        <w:tab w:val="left" w:pos="851"/>
        <w:tab w:val="center" w:pos="4550"/>
      </w:tabs>
      <w:suppressAutoHyphens/>
      <w:jc w:val="center"/>
      <w:outlineLvl w:val="2"/>
    </w:pPr>
    <w:rPr>
      <w:rFonts w:ascii="Garamond" w:eastAsia="Times New Roman" w:hAnsi="Garamond"/>
      <w:b/>
      <w:spacing w:val="-4"/>
      <w:sz w:val="28"/>
      <w:lang w:val="ca-ES"/>
    </w:rPr>
  </w:style>
  <w:style w:type="paragraph" w:styleId="Ttulo4">
    <w:name w:val="heading 4"/>
    <w:basedOn w:val="Normal"/>
    <w:next w:val="Normal"/>
    <w:qFormat/>
    <w:rsid w:val="00D30F23"/>
    <w:pPr>
      <w:keepNext/>
      <w:pBdr>
        <w:top w:val="single" w:sz="4" w:space="1" w:color="auto"/>
        <w:left w:val="single" w:sz="4" w:space="4" w:color="auto"/>
        <w:bottom w:val="single" w:sz="4" w:space="1" w:color="auto"/>
        <w:right w:val="single" w:sz="4" w:space="4" w:color="auto"/>
      </w:pBdr>
      <w:shd w:val="pct5" w:color="auto" w:fill="FFFFFF"/>
      <w:jc w:val="center"/>
      <w:outlineLvl w:val="3"/>
    </w:pPr>
    <w:rPr>
      <w:rFonts w:ascii="Garamond" w:eastAsia="Times New Roman" w:hAnsi="Garamond"/>
      <w:b/>
      <w:sz w:val="28"/>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NormalWeb">
    <w:name w:val="Normal (Web)"/>
    <w:basedOn w:val="Normal"/>
    <w:rsid w:val="007661CC"/>
    <w:pPr>
      <w:spacing w:before="100" w:beforeAutospacing="1" w:after="100" w:afterAutospacing="1"/>
    </w:pPr>
    <w:rPr>
      <w:rFonts w:ascii="Times New Roman" w:eastAsia="Times New Roman" w:hAnsi="Times New Roman"/>
      <w:color w:val="000000"/>
      <w:szCs w:val="24"/>
      <w:lang w:val="es-ES" w:eastAsia="es-ES"/>
    </w:rPr>
  </w:style>
  <w:style w:type="paragraph" w:customStyle="1" w:styleId="Cosdeltext">
    <w:name w:val="Cos del text"/>
    <w:basedOn w:val="Normal"/>
    <w:rsid w:val="007661CC"/>
    <w:pPr>
      <w:jc w:val="both"/>
    </w:pPr>
    <w:rPr>
      <w:rFonts w:ascii="Arial" w:eastAsia="Times New Roman" w:hAnsi="Times New Roman" w:cs="Arial"/>
      <w:b/>
      <w:bCs/>
      <w:snapToGrid w:val="0"/>
      <w:szCs w:val="24"/>
      <w:lang w:val="ca-ES" w:eastAsia="en-US"/>
    </w:rPr>
  </w:style>
  <w:style w:type="paragraph" w:styleId="Textoindependiente2">
    <w:name w:val="Body Text 2"/>
    <w:basedOn w:val="Normal"/>
    <w:rsid w:val="00FD483C"/>
    <w:pPr>
      <w:tabs>
        <w:tab w:val="center" w:pos="4550"/>
      </w:tabs>
      <w:suppressAutoHyphens/>
      <w:jc w:val="both"/>
    </w:pPr>
    <w:rPr>
      <w:rFonts w:ascii="Garamond" w:eastAsia="Times New Roman" w:hAnsi="Garamond"/>
      <w:b/>
      <w:spacing w:val="-4"/>
      <w:sz w:val="28"/>
      <w:lang w:val="ca-ES"/>
    </w:rPr>
  </w:style>
  <w:style w:type="paragraph" w:styleId="Puesto">
    <w:name w:val="Title"/>
    <w:basedOn w:val="Normal"/>
    <w:qFormat/>
    <w:rsid w:val="00FD483C"/>
    <w:pPr>
      <w:jc w:val="center"/>
    </w:pPr>
    <w:rPr>
      <w:rFonts w:ascii="Garamond" w:eastAsia="Times New Roman" w:hAnsi="Garamond"/>
      <w:b/>
      <w:sz w:val="28"/>
      <w:lang w:val="ca-ES" w:eastAsia="es-ES"/>
    </w:rPr>
  </w:style>
  <w:style w:type="paragraph" w:styleId="Textoindependiente">
    <w:name w:val="Body Text"/>
    <w:basedOn w:val="Normal"/>
    <w:rsid w:val="009D0ED9"/>
    <w:pPr>
      <w:spacing w:after="120"/>
    </w:pPr>
  </w:style>
  <w:style w:type="paragraph" w:styleId="Textoindependiente3">
    <w:name w:val="Body Text 3"/>
    <w:basedOn w:val="Normal"/>
    <w:rsid w:val="009D0ED9"/>
    <w:pPr>
      <w:spacing w:after="120"/>
    </w:pPr>
    <w:rPr>
      <w:sz w:val="16"/>
      <w:szCs w:val="16"/>
    </w:rPr>
  </w:style>
  <w:style w:type="paragraph" w:customStyle="1" w:styleId="Sangradetextonormal1">
    <w:name w:val="Sangría de texto normal1"/>
    <w:basedOn w:val="Normal"/>
    <w:rsid w:val="009D0ED9"/>
    <w:pPr>
      <w:jc w:val="both"/>
    </w:pPr>
    <w:rPr>
      <w:rFonts w:ascii="Helvetica" w:eastAsia="Times New Roman" w:hAnsi="Helvetica"/>
      <w:noProof/>
    </w:rPr>
  </w:style>
  <w:style w:type="paragraph" w:customStyle="1" w:styleId="xl30">
    <w:name w:val="xl30"/>
    <w:basedOn w:val="Normal"/>
    <w:rsid w:val="009E6DE9"/>
    <w:pPr>
      <w:spacing w:before="100" w:after="100"/>
      <w:jc w:val="both"/>
    </w:pPr>
    <w:rPr>
      <w:rFonts w:ascii="Arial" w:eastAsia="Times New Roman" w:hAnsi="Arial"/>
      <w:sz w:val="22"/>
      <w:lang w:val="es-ES"/>
    </w:rPr>
  </w:style>
  <w:style w:type="paragraph" w:styleId="Mapadeldocumento">
    <w:name w:val="Document Map"/>
    <w:basedOn w:val="Normal"/>
    <w:semiHidden/>
    <w:rsid w:val="006D3880"/>
    <w:pPr>
      <w:shd w:val="clear" w:color="auto" w:fill="000080"/>
    </w:pPr>
    <w:rPr>
      <w:rFonts w:ascii="Tahoma" w:hAnsi="Tahoma" w:cs="Tahoma"/>
      <w:sz w:val="20"/>
    </w:rPr>
  </w:style>
  <w:style w:type="character" w:styleId="Nmerodepgina">
    <w:name w:val="page number"/>
    <w:basedOn w:val="Fuentedeprrafopredeter"/>
    <w:rsid w:val="000E0A53"/>
  </w:style>
  <w:style w:type="paragraph" w:styleId="Sangradetextonormal">
    <w:name w:val="Body Text Indent"/>
    <w:basedOn w:val="Normal"/>
    <w:rsid w:val="00936E5A"/>
    <w:pPr>
      <w:spacing w:after="120"/>
      <w:ind w:left="283"/>
    </w:pPr>
  </w:style>
  <w:style w:type="paragraph" w:customStyle="1" w:styleId="Default">
    <w:name w:val="Default"/>
    <w:rsid w:val="006C176F"/>
    <w:pPr>
      <w:autoSpaceDE w:val="0"/>
      <w:autoSpaceDN w:val="0"/>
      <w:adjustRightInd w:val="0"/>
    </w:pPr>
    <w:rPr>
      <w:rFonts w:ascii="Arial" w:eastAsia="Times New Roman" w:hAnsi="Arial" w:cs="Arial"/>
      <w:color w:val="000000"/>
      <w:sz w:val="24"/>
      <w:szCs w:val="24"/>
    </w:rPr>
  </w:style>
  <w:style w:type="character" w:customStyle="1" w:styleId="PiedepginaCar">
    <w:name w:val="Pie de página Car"/>
    <w:link w:val="Piedepgina"/>
    <w:rsid w:val="008E678E"/>
    <w:rPr>
      <w:sz w:val="24"/>
      <w:lang w:val="es-ES_tradnl" w:eastAsia="es-ES_tradnl"/>
    </w:rPr>
  </w:style>
  <w:style w:type="paragraph" w:styleId="Prrafodelista">
    <w:name w:val="List Paragraph"/>
    <w:basedOn w:val="Normal"/>
    <w:uiPriority w:val="34"/>
    <w:qFormat/>
    <w:rsid w:val="008E678E"/>
    <w:pPr>
      <w:ind w:left="708"/>
    </w:pPr>
    <w:rPr>
      <w:lang w:val="ca-ES"/>
    </w:rPr>
  </w:style>
  <w:style w:type="table" w:styleId="Tablaconcuadrcula">
    <w:name w:val="Table Grid"/>
    <w:basedOn w:val="Tablanormal"/>
    <w:rsid w:val="0093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A759B"/>
    <w:rPr>
      <w:rFonts w:ascii="Segoe UI" w:hAnsi="Segoe UI" w:cs="Segoe UI"/>
      <w:sz w:val="18"/>
      <w:szCs w:val="18"/>
    </w:rPr>
  </w:style>
  <w:style w:type="character" w:customStyle="1" w:styleId="TextodegloboCar">
    <w:name w:val="Texto de globo Car"/>
    <w:basedOn w:val="Fuentedeprrafopredeter"/>
    <w:link w:val="Textodeglobo"/>
    <w:rsid w:val="008A759B"/>
    <w:rPr>
      <w:rFonts w:ascii="Segoe UI"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62918">
      <w:bodyDiv w:val="1"/>
      <w:marLeft w:val="0"/>
      <w:marRight w:val="0"/>
      <w:marTop w:val="0"/>
      <w:marBottom w:val="0"/>
      <w:divBdr>
        <w:top w:val="none" w:sz="0" w:space="0" w:color="auto"/>
        <w:left w:val="none" w:sz="0" w:space="0" w:color="auto"/>
        <w:bottom w:val="none" w:sz="0" w:space="0" w:color="auto"/>
        <w:right w:val="none" w:sz="0" w:space="0" w:color="auto"/>
      </w:divBdr>
    </w:div>
    <w:div w:id="361832066">
      <w:bodyDiv w:val="1"/>
      <w:marLeft w:val="0"/>
      <w:marRight w:val="0"/>
      <w:marTop w:val="0"/>
      <w:marBottom w:val="0"/>
      <w:divBdr>
        <w:top w:val="none" w:sz="0" w:space="0" w:color="auto"/>
        <w:left w:val="none" w:sz="0" w:space="0" w:color="auto"/>
        <w:bottom w:val="none" w:sz="0" w:space="0" w:color="auto"/>
        <w:right w:val="none" w:sz="0" w:space="0" w:color="auto"/>
      </w:divBdr>
    </w:div>
    <w:div w:id="63911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76D45-582A-42FE-82A1-F435F913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12</Pages>
  <Words>4271</Words>
  <Characters>23286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Empresa</vt:lpstr>
    </vt:vector>
  </TitlesOfParts>
  <Company>TRIART</Company>
  <LinksUpToDate>false</LinksUpToDate>
  <CharactersWithSpaces>27502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Empresa</dc:title>
  <dc:subject/>
  <dc:creator>ANDRES</dc:creator>
  <cp:keywords/>
  <dc:description/>
  <cp:lastModifiedBy>Cristina Grimaldos</cp:lastModifiedBy>
  <cp:revision>10</cp:revision>
  <cp:lastPrinted>2016-09-27T12:11:00Z</cp:lastPrinted>
  <dcterms:created xsi:type="dcterms:W3CDTF">2016-07-14T09:46:00Z</dcterms:created>
  <dcterms:modified xsi:type="dcterms:W3CDTF">2016-09-28T09:02:00Z</dcterms:modified>
</cp:coreProperties>
</file>