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E2" w:rsidRPr="00A7397D" w:rsidRDefault="009F46E2" w:rsidP="009F46E2">
      <w:pPr>
        <w:jc w:val="both"/>
        <w:rPr>
          <w:rFonts w:ascii="Verdana" w:hAnsi="Verdana" w:cs="Arial"/>
          <w:sz w:val="20"/>
          <w:szCs w:val="20"/>
        </w:rPr>
      </w:pPr>
      <w:bookmarkStart w:id="0" w:name="_GoBack"/>
      <w:bookmarkEnd w:id="0"/>
      <w:r w:rsidRPr="00A7397D">
        <w:rPr>
          <w:noProof/>
          <w:lang w:val="es-ES"/>
        </w:rPr>
        <w:drawing>
          <wp:anchor distT="0" distB="0" distL="114300" distR="114300" simplePos="0" relativeHeight="251659264" behindDoc="0" locked="0" layoutInCell="1" allowOverlap="1" wp14:anchorId="2ACB9EB0" wp14:editId="60939B21">
            <wp:simplePos x="0" y="0"/>
            <wp:positionH relativeFrom="column">
              <wp:posOffset>-472440</wp:posOffset>
            </wp:positionH>
            <wp:positionV relativeFrom="paragraph">
              <wp:posOffset>-596265</wp:posOffset>
            </wp:positionV>
            <wp:extent cx="6877050" cy="1057275"/>
            <wp:effectExtent l="0" t="0" r="0" b="9525"/>
            <wp:wrapNone/>
            <wp:docPr id="1" name="Imagen 1" descr="CAPserveist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serveiste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6E2" w:rsidRPr="00A7397D" w:rsidRDefault="009F46E2" w:rsidP="009F46E2">
      <w:pPr>
        <w:tabs>
          <w:tab w:val="left" w:pos="1049"/>
        </w:tabs>
        <w:jc w:val="both"/>
        <w:rPr>
          <w:rFonts w:ascii="Verdana" w:hAnsi="Verdana" w:cs="Arial"/>
          <w:b/>
          <w:sz w:val="20"/>
          <w:szCs w:val="20"/>
        </w:rPr>
      </w:pPr>
      <w:r w:rsidRPr="00A7397D">
        <w:rPr>
          <w:rFonts w:ascii="Verdana" w:hAnsi="Verdana" w:cs="Arial"/>
          <w:sz w:val="20"/>
          <w:szCs w:val="20"/>
        </w:rPr>
        <w:tab/>
      </w:r>
      <w:r w:rsidRPr="00A7397D">
        <w:rPr>
          <w:rFonts w:ascii="Verdana" w:hAnsi="Verdana" w:cs="Arial"/>
          <w:b/>
          <w:sz w:val="20"/>
          <w:szCs w:val="20"/>
        </w:rPr>
        <w:t>Àrea de Serveis de Territori</w:t>
      </w:r>
    </w:p>
    <w:p w:rsidR="009F46E2" w:rsidRPr="00A7397D" w:rsidRDefault="009F46E2" w:rsidP="009F46E2">
      <w:pPr>
        <w:jc w:val="both"/>
        <w:rPr>
          <w:rFonts w:ascii="Verdana" w:hAnsi="Verdana" w:cs="Arial"/>
          <w:sz w:val="20"/>
          <w:szCs w:val="20"/>
        </w:rPr>
      </w:pPr>
    </w:p>
    <w:p w:rsidR="009F46E2" w:rsidRPr="00A7397D" w:rsidRDefault="009F46E2" w:rsidP="009F46E2">
      <w:pPr>
        <w:suppressAutoHyphens/>
        <w:jc w:val="both"/>
        <w:rPr>
          <w:rFonts w:ascii="Verdana" w:hAnsi="Verdana" w:cs="Arial"/>
          <w:b/>
          <w:spacing w:val="-2"/>
          <w:sz w:val="20"/>
          <w:szCs w:val="20"/>
        </w:rPr>
      </w:pPr>
    </w:p>
    <w:p w:rsidR="009F46E2" w:rsidRPr="00A7397D" w:rsidRDefault="009F46E2" w:rsidP="009F46E2">
      <w:pPr>
        <w:suppressAutoHyphens/>
        <w:jc w:val="both"/>
        <w:rPr>
          <w:rFonts w:ascii="Verdana" w:hAnsi="Verdana" w:cs="Arial"/>
          <w:b/>
          <w:spacing w:val="-2"/>
          <w:sz w:val="20"/>
          <w:szCs w:val="20"/>
        </w:rPr>
      </w:pPr>
    </w:p>
    <w:tbl>
      <w:tblPr>
        <w:tblpPr w:leftFromText="141" w:rightFromText="141" w:vertAnchor="text" w:horzAnchor="margin" w:tblpX="176" w:tblpY="56"/>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A7397D" w:rsidRPr="00A7397D" w:rsidTr="00BF33D7">
        <w:trPr>
          <w:trHeight w:val="717"/>
        </w:trPr>
        <w:tc>
          <w:tcPr>
            <w:tcW w:w="9133" w:type="dxa"/>
            <w:tcBorders>
              <w:top w:val="nil"/>
              <w:left w:val="nil"/>
              <w:bottom w:val="nil"/>
              <w:right w:val="nil"/>
            </w:tcBorders>
          </w:tcPr>
          <w:p w:rsidR="009F46E2" w:rsidRPr="00A7397D" w:rsidRDefault="009F46E2" w:rsidP="00BF33D7">
            <w:pPr>
              <w:suppressAutoHyphens/>
              <w:jc w:val="both"/>
              <w:rPr>
                <w:rFonts w:ascii="Verdana" w:hAnsi="Verdana" w:cs="Arial"/>
                <w:b/>
                <w:spacing w:val="-2"/>
                <w:sz w:val="20"/>
                <w:szCs w:val="20"/>
              </w:rPr>
            </w:pPr>
          </w:p>
          <w:p w:rsidR="009F46E2" w:rsidRPr="00A7397D" w:rsidRDefault="009F46E2" w:rsidP="00BF33D7">
            <w:pPr>
              <w:ind w:right="175"/>
              <w:jc w:val="center"/>
              <w:rPr>
                <w:rFonts w:ascii="Verdana" w:hAnsi="Verdana" w:cs="Arial"/>
                <w:b/>
                <w:spacing w:val="-2"/>
                <w:sz w:val="20"/>
                <w:szCs w:val="20"/>
              </w:rPr>
            </w:pPr>
            <w:r w:rsidRPr="00A7397D">
              <w:rPr>
                <w:rFonts w:ascii="Verdana" w:hAnsi="Verdana" w:cs="Arial"/>
                <w:b/>
                <w:spacing w:val="-2"/>
                <w:sz w:val="20"/>
                <w:szCs w:val="20"/>
              </w:rPr>
              <w:t xml:space="preserve">PLEC DE PRESCRIPCIONS TÈCNIQUES PARTICULARS PER A LA CONSTRUCCIÓ </w:t>
            </w:r>
            <w:r w:rsidR="00286758" w:rsidRPr="00A7397D">
              <w:rPr>
                <w:rFonts w:ascii="Verdana" w:hAnsi="Verdana" w:cs="Arial"/>
                <w:b/>
                <w:spacing w:val="-2"/>
                <w:sz w:val="20"/>
                <w:szCs w:val="20"/>
              </w:rPr>
              <w:t>I INSTAL.LACIÓ D’UN SISTEMA DE BIOMASSA</w:t>
            </w:r>
            <w:r w:rsidR="00A847D3">
              <w:rPr>
                <w:rFonts w:ascii="Verdana" w:hAnsi="Verdana" w:cs="Arial"/>
                <w:b/>
                <w:spacing w:val="-2"/>
                <w:sz w:val="20"/>
                <w:szCs w:val="20"/>
              </w:rPr>
              <w:t xml:space="preserve"> PER A CALEFACCIÓ </w:t>
            </w:r>
            <w:r w:rsidR="00286758" w:rsidRPr="00A7397D">
              <w:rPr>
                <w:rFonts w:ascii="Verdana" w:hAnsi="Verdana" w:cs="Arial"/>
                <w:b/>
                <w:spacing w:val="-2"/>
                <w:sz w:val="20"/>
                <w:szCs w:val="20"/>
              </w:rPr>
              <w:t xml:space="preserve">A L’ESCOLA FERRAN I CLUA </w:t>
            </w:r>
            <w:r w:rsidRPr="00A7397D">
              <w:rPr>
                <w:rFonts w:ascii="Verdana" w:hAnsi="Verdana" w:cs="Arial"/>
                <w:b/>
                <w:spacing w:val="-2"/>
                <w:sz w:val="20"/>
                <w:szCs w:val="20"/>
              </w:rPr>
              <w:t xml:space="preserve">DE </w:t>
            </w:r>
            <w:r w:rsidR="00286758" w:rsidRPr="00A7397D">
              <w:rPr>
                <w:rFonts w:ascii="Verdana" w:hAnsi="Verdana" w:cs="Arial"/>
                <w:b/>
                <w:spacing w:val="-2"/>
                <w:sz w:val="20"/>
                <w:szCs w:val="20"/>
              </w:rPr>
              <w:t>VALLDOREIX</w:t>
            </w:r>
            <w:r w:rsidR="00D302A5">
              <w:rPr>
                <w:rFonts w:ascii="Verdana" w:hAnsi="Verdana" w:cs="Arial"/>
                <w:b/>
                <w:spacing w:val="-2"/>
                <w:sz w:val="20"/>
                <w:szCs w:val="20"/>
              </w:rPr>
              <w:t>, REDACCIÓ DE PROJECTE EXECUTIU I MANTENIMENT DURANT 5 ANYS.</w:t>
            </w:r>
          </w:p>
          <w:p w:rsidR="009F46E2" w:rsidRPr="00A7397D" w:rsidRDefault="009F46E2" w:rsidP="00BF33D7">
            <w:pPr>
              <w:suppressAutoHyphens/>
              <w:jc w:val="both"/>
              <w:rPr>
                <w:rFonts w:ascii="Verdana" w:hAnsi="Verdana" w:cs="Arial"/>
                <w:b/>
                <w:spacing w:val="-2"/>
                <w:sz w:val="20"/>
                <w:szCs w:val="20"/>
              </w:rPr>
            </w:pPr>
          </w:p>
        </w:tc>
      </w:tr>
    </w:tbl>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1a.  </w:t>
      </w:r>
      <w:r w:rsidRPr="00A7397D">
        <w:rPr>
          <w:rFonts w:ascii="Verdana" w:hAnsi="Verdana" w:cs="Arial"/>
          <w:b/>
          <w:sz w:val="20"/>
          <w:szCs w:val="20"/>
          <w:u w:val="single"/>
        </w:rPr>
        <w:t>OBJECTE</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286758">
      <w:pPr>
        <w:tabs>
          <w:tab w:val="left" w:pos="426"/>
          <w:tab w:val="left" w:pos="851"/>
          <w:tab w:val="left" w:pos="1418"/>
        </w:tabs>
        <w:jc w:val="both"/>
        <w:rPr>
          <w:rFonts w:ascii="Verdana" w:hAnsi="Verdana"/>
          <w:sz w:val="20"/>
          <w:szCs w:val="20"/>
        </w:rPr>
      </w:pPr>
      <w:r w:rsidRPr="00A7397D">
        <w:rPr>
          <w:rFonts w:ascii="Verdana" w:hAnsi="Verdana" w:cs="Arial"/>
          <w:sz w:val="20"/>
          <w:szCs w:val="20"/>
        </w:rPr>
        <w:t>És objecte d’aquest plec definir les prescripcions tècniques que han de regir</w:t>
      </w:r>
      <w:r w:rsidR="00286758" w:rsidRPr="00A7397D">
        <w:rPr>
          <w:rFonts w:ascii="Verdana" w:hAnsi="Verdana" w:cs="Arial"/>
          <w:sz w:val="20"/>
          <w:szCs w:val="20"/>
        </w:rPr>
        <w:t xml:space="preserve"> </w:t>
      </w:r>
      <w:r w:rsidR="00B75808">
        <w:rPr>
          <w:rFonts w:ascii="Verdana" w:hAnsi="Verdana" w:cs="Arial"/>
          <w:sz w:val="20"/>
          <w:szCs w:val="20"/>
        </w:rPr>
        <w:t>la</w:t>
      </w:r>
      <w:r w:rsidR="00286758" w:rsidRPr="00A7397D">
        <w:rPr>
          <w:rFonts w:ascii="Verdana" w:hAnsi="Verdana" w:cs="Arial"/>
          <w:sz w:val="20"/>
          <w:szCs w:val="20"/>
        </w:rPr>
        <w:t xml:space="preserve"> realització de projecte executiu</w:t>
      </w:r>
      <w:r w:rsidRPr="00A7397D">
        <w:rPr>
          <w:rFonts w:ascii="Verdana" w:hAnsi="Verdana" w:cs="Arial"/>
          <w:sz w:val="20"/>
          <w:szCs w:val="20"/>
        </w:rPr>
        <w:t xml:space="preserve"> </w:t>
      </w:r>
      <w:r w:rsidR="00522D01">
        <w:rPr>
          <w:rFonts w:ascii="Verdana" w:hAnsi="Verdana" w:cs="Arial"/>
          <w:sz w:val="20"/>
          <w:szCs w:val="20"/>
        </w:rPr>
        <w:t xml:space="preserve">i </w:t>
      </w:r>
      <w:r w:rsidRPr="00A7397D">
        <w:rPr>
          <w:rFonts w:ascii="Verdana" w:hAnsi="Verdana" w:cs="Arial"/>
          <w:sz w:val="20"/>
          <w:szCs w:val="20"/>
        </w:rPr>
        <w:t>l’execució de les</w:t>
      </w:r>
      <w:r w:rsidR="00286758" w:rsidRPr="00A7397D">
        <w:rPr>
          <w:rFonts w:ascii="Verdana" w:hAnsi="Verdana" w:cs="Arial"/>
          <w:sz w:val="20"/>
          <w:szCs w:val="20"/>
        </w:rPr>
        <w:t xml:space="preserve"> obres i instal·lacions, </w:t>
      </w:r>
      <w:r w:rsidR="00286758" w:rsidRPr="00A7397D">
        <w:rPr>
          <w:rFonts w:ascii="Verdana" w:hAnsi="Verdana"/>
          <w:sz w:val="20"/>
          <w:szCs w:val="20"/>
        </w:rPr>
        <w:t>de Producció i Distribució de Calor Centralitzada amb Biomassa en</w:t>
      </w:r>
      <w:r w:rsidR="00B75808">
        <w:rPr>
          <w:rFonts w:ascii="Verdana" w:hAnsi="Verdana"/>
          <w:sz w:val="20"/>
          <w:szCs w:val="20"/>
        </w:rPr>
        <w:t xml:space="preserve"> el</w:t>
      </w:r>
      <w:r w:rsidR="00286758" w:rsidRPr="00A7397D">
        <w:rPr>
          <w:rFonts w:ascii="Verdana" w:hAnsi="Verdana"/>
          <w:sz w:val="20"/>
          <w:szCs w:val="20"/>
        </w:rPr>
        <w:t xml:space="preserve"> CEIP Ferran i Clua de Valldoreix</w:t>
      </w:r>
      <w:r w:rsidRPr="00A7397D">
        <w:rPr>
          <w:rFonts w:ascii="Verdana" w:hAnsi="Verdana"/>
          <w:sz w:val="20"/>
          <w:szCs w:val="20"/>
        </w:rPr>
        <w:t>.</w:t>
      </w:r>
    </w:p>
    <w:p w:rsidR="00286758" w:rsidRDefault="00286758" w:rsidP="00286758">
      <w:pPr>
        <w:tabs>
          <w:tab w:val="left" w:pos="426"/>
          <w:tab w:val="left" w:pos="851"/>
          <w:tab w:val="left" w:pos="1418"/>
        </w:tabs>
        <w:jc w:val="both"/>
        <w:rPr>
          <w:rFonts w:ascii="Verdana" w:hAnsi="Verdana"/>
          <w:sz w:val="20"/>
          <w:szCs w:val="20"/>
        </w:rPr>
      </w:pPr>
    </w:p>
    <w:p w:rsidR="00B75808" w:rsidRDefault="00B75808" w:rsidP="00286758">
      <w:pPr>
        <w:tabs>
          <w:tab w:val="left" w:pos="426"/>
          <w:tab w:val="left" w:pos="851"/>
          <w:tab w:val="left" w:pos="1418"/>
        </w:tabs>
        <w:jc w:val="both"/>
        <w:rPr>
          <w:rFonts w:ascii="Verdana" w:hAnsi="Verdana"/>
          <w:sz w:val="20"/>
          <w:szCs w:val="20"/>
        </w:rPr>
      </w:pPr>
      <w:r>
        <w:rPr>
          <w:rFonts w:ascii="Verdana" w:hAnsi="Verdana"/>
          <w:sz w:val="20"/>
          <w:szCs w:val="20"/>
        </w:rPr>
        <w:t>Tasques a realitzar:</w:t>
      </w:r>
    </w:p>
    <w:p w:rsidR="00B75808" w:rsidRPr="00A7397D" w:rsidRDefault="00B75808" w:rsidP="00286758">
      <w:pPr>
        <w:tabs>
          <w:tab w:val="left" w:pos="426"/>
          <w:tab w:val="left" w:pos="851"/>
          <w:tab w:val="left" w:pos="1418"/>
        </w:tabs>
        <w:jc w:val="both"/>
        <w:rPr>
          <w:rFonts w:ascii="Verdana" w:hAnsi="Verdana"/>
          <w:sz w:val="20"/>
          <w:szCs w:val="20"/>
        </w:rPr>
      </w:pPr>
    </w:p>
    <w:p w:rsidR="00286758" w:rsidRPr="00A7397D" w:rsidRDefault="00392519" w:rsidP="00286758">
      <w:pPr>
        <w:pStyle w:val="Prrafodelista"/>
        <w:numPr>
          <w:ilvl w:val="0"/>
          <w:numId w:val="2"/>
        </w:numPr>
        <w:tabs>
          <w:tab w:val="left" w:pos="426"/>
          <w:tab w:val="left" w:pos="851"/>
          <w:tab w:val="left" w:pos="1418"/>
        </w:tabs>
        <w:jc w:val="both"/>
        <w:rPr>
          <w:rFonts w:ascii="Verdana" w:hAnsi="Verdana"/>
          <w:sz w:val="20"/>
          <w:szCs w:val="20"/>
        </w:rPr>
      </w:pPr>
      <w:r>
        <w:rPr>
          <w:rFonts w:ascii="Verdana" w:hAnsi="Verdana"/>
          <w:sz w:val="20"/>
          <w:szCs w:val="20"/>
        </w:rPr>
        <w:t>Redacció</w:t>
      </w:r>
      <w:r w:rsidR="00286758" w:rsidRPr="00A7397D">
        <w:rPr>
          <w:rFonts w:ascii="Verdana" w:hAnsi="Verdana"/>
          <w:sz w:val="20"/>
          <w:szCs w:val="20"/>
        </w:rPr>
        <w:t xml:space="preserve"> de</w:t>
      </w:r>
      <w:r>
        <w:rPr>
          <w:rFonts w:ascii="Verdana" w:hAnsi="Verdana"/>
          <w:sz w:val="20"/>
          <w:szCs w:val="20"/>
        </w:rPr>
        <w:t>l</w:t>
      </w:r>
      <w:r w:rsidR="00286758" w:rsidRPr="00A7397D">
        <w:rPr>
          <w:rFonts w:ascii="Verdana" w:hAnsi="Verdana"/>
          <w:sz w:val="20"/>
          <w:szCs w:val="20"/>
        </w:rPr>
        <w:t xml:space="preserve"> projecte executiu detallat</w:t>
      </w:r>
      <w:r w:rsidR="00A8194D">
        <w:rPr>
          <w:rFonts w:ascii="Verdana" w:hAnsi="Verdana"/>
          <w:sz w:val="20"/>
          <w:szCs w:val="20"/>
        </w:rPr>
        <w:t xml:space="preserve"> partint del projecte bàsic.</w:t>
      </w:r>
    </w:p>
    <w:p w:rsidR="00286758" w:rsidRPr="00A7397D" w:rsidRDefault="00286758" w:rsidP="00286758">
      <w:pPr>
        <w:pStyle w:val="Prrafodelista"/>
        <w:numPr>
          <w:ilvl w:val="0"/>
          <w:numId w:val="2"/>
        </w:numPr>
        <w:tabs>
          <w:tab w:val="left" w:pos="426"/>
          <w:tab w:val="left" w:pos="851"/>
          <w:tab w:val="left" w:pos="1418"/>
        </w:tabs>
        <w:jc w:val="both"/>
        <w:rPr>
          <w:rFonts w:ascii="Verdana" w:hAnsi="Verdana"/>
          <w:sz w:val="20"/>
          <w:szCs w:val="20"/>
        </w:rPr>
      </w:pPr>
      <w:r w:rsidRPr="00A7397D">
        <w:rPr>
          <w:rFonts w:ascii="Verdana" w:hAnsi="Verdana"/>
          <w:sz w:val="20"/>
          <w:szCs w:val="20"/>
        </w:rPr>
        <w:t>Realització d’obres i instal·lacions claus en mà.</w:t>
      </w:r>
    </w:p>
    <w:p w:rsidR="00084A18" w:rsidRPr="004840C0" w:rsidRDefault="00084A18" w:rsidP="00286758">
      <w:pPr>
        <w:pStyle w:val="Prrafodelista"/>
        <w:numPr>
          <w:ilvl w:val="0"/>
          <w:numId w:val="2"/>
        </w:numPr>
        <w:tabs>
          <w:tab w:val="left" w:pos="426"/>
          <w:tab w:val="left" w:pos="851"/>
          <w:tab w:val="left" w:pos="1418"/>
        </w:tabs>
        <w:jc w:val="both"/>
        <w:rPr>
          <w:rFonts w:ascii="Verdana" w:hAnsi="Verdana"/>
          <w:sz w:val="20"/>
          <w:szCs w:val="20"/>
        </w:rPr>
      </w:pPr>
      <w:r w:rsidRPr="004840C0">
        <w:rPr>
          <w:rFonts w:ascii="Verdana" w:hAnsi="Verdana"/>
          <w:sz w:val="20"/>
          <w:szCs w:val="20"/>
        </w:rPr>
        <w:t>Control de qualitat</w:t>
      </w:r>
    </w:p>
    <w:p w:rsidR="00286758" w:rsidRPr="004840C0" w:rsidRDefault="00286758" w:rsidP="00286758">
      <w:pPr>
        <w:pStyle w:val="Prrafodelista"/>
        <w:numPr>
          <w:ilvl w:val="0"/>
          <w:numId w:val="2"/>
        </w:numPr>
        <w:tabs>
          <w:tab w:val="left" w:pos="426"/>
          <w:tab w:val="left" w:pos="851"/>
          <w:tab w:val="left" w:pos="1418"/>
        </w:tabs>
        <w:jc w:val="both"/>
        <w:rPr>
          <w:rFonts w:ascii="Verdana" w:hAnsi="Verdana"/>
          <w:sz w:val="20"/>
          <w:szCs w:val="20"/>
        </w:rPr>
      </w:pPr>
      <w:r w:rsidRPr="004840C0">
        <w:rPr>
          <w:rFonts w:ascii="Verdana" w:hAnsi="Verdana"/>
          <w:sz w:val="20"/>
          <w:szCs w:val="20"/>
        </w:rPr>
        <w:t>Legalitzacions, tràmits, projectes i C</w:t>
      </w:r>
      <w:r w:rsidR="002D0871" w:rsidRPr="004840C0">
        <w:rPr>
          <w:rFonts w:ascii="Verdana" w:hAnsi="Verdana"/>
          <w:sz w:val="20"/>
          <w:szCs w:val="20"/>
        </w:rPr>
        <w:t xml:space="preserve">ertificat final </w:t>
      </w:r>
      <w:r w:rsidRPr="004840C0">
        <w:rPr>
          <w:rFonts w:ascii="Verdana" w:hAnsi="Verdana"/>
          <w:sz w:val="20"/>
          <w:szCs w:val="20"/>
        </w:rPr>
        <w:t>de les instal·lacions</w:t>
      </w:r>
      <w:r w:rsidR="002D0871" w:rsidRPr="004840C0">
        <w:rPr>
          <w:rFonts w:ascii="Verdana" w:hAnsi="Verdana"/>
          <w:sz w:val="20"/>
          <w:szCs w:val="20"/>
        </w:rPr>
        <w:t xml:space="preserve"> i obres</w:t>
      </w:r>
    </w:p>
    <w:p w:rsidR="00D766FA" w:rsidRPr="004840C0" w:rsidRDefault="00D766FA" w:rsidP="00286758">
      <w:pPr>
        <w:pStyle w:val="Prrafodelista"/>
        <w:numPr>
          <w:ilvl w:val="0"/>
          <w:numId w:val="2"/>
        </w:numPr>
        <w:tabs>
          <w:tab w:val="left" w:pos="426"/>
          <w:tab w:val="left" w:pos="851"/>
          <w:tab w:val="left" w:pos="1418"/>
        </w:tabs>
        <w:jc w:val="both"/>
        <w:rPr>
          <w:rFonts w:ascii="Verdana" w:hAnsi="Verdana"/>
          <w:sz w:val="20"/>
          <w:szCs w:val="20"/>
        </w:rPr>
      </w:pPr>
      <w:r w:rsidRPr="004840C0">
        <w:rPr>
          <w:rFonts w:ascii="Verdana" w:hAnsi="Verdana"/>
          <w:sz w:val="20"/>
          <w:szCs w:val="20"/>
        </w:rPr>
        <w:t>Manteniment de caldere</w:t>
      </w:r>
      <w:r w:rsidR="00A8194D">
        <w:rPr>
          <w:rFonts w:ascii="Verdana" w:hAnsi="Verdana"/>
          <w:sz w:val="20"/>
          <w:szCs w:val="20"/>
        </w:rPr>
        <w:t>s i garantia de la instal·lació durant 5 anys</w:t>
      </w:r>
    </w:p>
    <w:p w:rsidR="00084A18" w:rsidRPr="004840C0" w:rsidRDefault="00084A18" w:rsidP="00286758">
      <w:pPr>
        <w:pStyle w:val="Prrafodelista"/>
        <w:numPr>
          <w:ilvl w:val="0"/>
          <w:numId w:val="2"/>
        </w:numPr>
        <w:tabs>
          <w:tab w:val="left" w:pos="426"/>
          <w:tab w:val="left" w:pos="851"/>
          <w:tab w:val="left" w:pos="1418"/>
        </w:tabs>
        <w:jc w:val="both"/>
        <w:rPr>
          <w:rFonts w:ascii="Verdana" w:hAnsi="Verdana"/>
          <w:sz w:val="20"/>
          <w:szCs w:val="20"/>
        </w:rPr>
      </w:pPr>
      <w:r w:rsidRPr="004840C0">
        <w:rPr>
          <w:rFonts w:ascii="Verdana" w:hAnsi="Verdana"/>
          <w:sz w:val="20"/>
          <w:szCs w:val="20"/>
        </w:rPr>
        <w:t>Asbuilt, Llibres d’us i manteniment</w:t>
      </w:r>
    </w:p>
    <w:p w:rsidR="00286758" w:rsidRDefault="00286758" w:rsidP="00286758">
      <w:pPr>
        <w:pStyle w:val="Prrafodelista"/>
        <w:numPr>
          <w:ilvl w:val="0"/>
          <w:numId w:val="2"/>
        </w:numPr>
        <w:tabs>
          <w:tab w:val="left" w:pos="426"/>
          <w:tab w:val="left" w:pos="851"/>
          <w:tab w:val="left" w:pos="1418"/>
        </w:tabs>
        <w:jc w:val="both"/>
        <w:rPr>
          <w:rFonts w:ascii="Verdana" w:hAnsi="Verdana"/>
          <w:sz w:val="20"/>
          <w:szCs w:val="20"/>
        </w:rPr>
      </w:pPr>
      <w:r w:rsidRPr="004840C0">
        <w:rPr>
          <w:rFonts w:ascii="Verdana" w:hAnsi="Verdana"/>
          <w:sz w:val="20"/>
          <w:szCs w:val="20"/>
        </w:rPr>
        <w:t>Gestió de les</w:t>
      </w:r>
      <w:r w:rsidRPr="00A7397D">
        <w:rPr>
          <w:rFonts w:ascii="Verdana" w:hAnsi="Verdana"/>
          <w:sz w:val="20"/>
          <w:szCs w:val="20"/>
        </w:rPr>
        <w:t xml:space="preserve"> subvencions</w:t>
      </w:r>
    </w:p>
    <w:p w:rsidR="00B75808" w:rsidRPr="00A7397D" w:rsidRDefault="00B75808" w:rsidP="00286758">
      <w:pPr>
        <w:pStyle w:val="Prrafodelista"/>
        <w:numPr>
          <w:ilvl w:val="0"/>
          <w:numId w:val="2"/>
        </w:numPr>
        <w:tabs>
          <w:tab w:val="left" w:pos="426"/>
          <w:tab w:val="left" w:pos="851"/>
          <w:tab w:val="left" w:pos="1418"/>
        </w:tabs>
        <w:jc w:val="both"/>
        <w:rPr>
          <w:rFonts w:ascii="Verdana" w:hAnsi="Verdana"/>
          <w:sz w:val="20"/>
          <w:szCs w:val="20"/>
        </w:rPr>
      </w:pPr>
      <w:r>
        <w:rPr>
          <w:rFonts w:ascii="Verdana" w:hAnsi="Verdana"/>
          <w:sz w:val="20"/>
          <w:szCs w:val="20"/>
        </w:rPr>
        <w:t>Altres definides al Plec tècnic</w:t>
      </w:r>
    </w:p>
    <w:p w:rsidR="00286758" w:rsidRPr="00A7397D" w:rsidRDefault="00286758" w:rsidP="00286758">
      <w:pPr>
        <w:tabs>
          <w:tab w:val="left" w:pos="426"/>
          <w:tab w:val="left" w:pos="851"/>
          <w:tab w:val="left" w:pos="1418"/>
        </w:tabs>
        <w:jc w:val="both"/>
        <w:rPr>
          <w:rFonts w:ascii="Verdana" w:hAnsi="Verdana"/>
          <w:sz w:val="20"/>
          <w:szCs w:val="20"/>
        </w:rPr>
      </w:pPr>
    </w:p>
    <w:p w:rsidR="00BF33D7" w:rsidRPr="00A7397D" w:rsidRDefault="00BF33D7" w:rsidP="00286758">
      <w:pPr>
        <w:tabs>
          <w:tab w:val="left" w:pos="426"/>
          <w:tab w:val="left" w:pos="851"/>
          <w:tab w:val="left" w:pos="1418"/>
        </w:tabs>
        <w:jc w:val="both"/>
        <w:rPr>
          <w:rFonts w:ascii="Verdana" w:hAnsi="Verdana"/>
          <w:sz w:val="20"/>
          <w:szCs w:val="20"/>
        </w:rPr>
      </w:pPr>
      <w:r w:rsidRPr="00A7397D">
        <w:rPr>
          <w:rFonts w:ascii="Verdana" w:hAnsi="Verdana"/>
          <w:sz w:val="20"/>
          <w:szCs w:val="20"/>
        </w:rPr>
        <w:t xml:space="preserve">La </w:t>
      </w:r>
      <w:r w:rsidR="004840C0">
        <w:rPr>
          <w:rFonts w:ascii="Verdana" w:hAnsi="Verdana"/>
          <w:sz w:val="20"/>
          <w:szCs w:val="20"/>
        </w:rPr>
        <w:t>l’execució</w:t>
      </w:r>
      <w:r w:rsidRPr="00A7397D">
        <w:rPr>
          <w:rFonts w:ascii="Verdana" w:hAnsi="Verdana"/>
          <w:sz w:val="20"/>
          <w:szCs w:val="20"/>
        </w:rPr>
        <w:t xml:space="preserve"> de les instal·lacions </w:t>
      </w:r>
      <w:r w:rsidR="004840C0">
        <w:rPr>
          <w:rFonts w:ascii="Verdana" w:hAnsi="Verdana"/>
          <w:sz w:val="20"/>
          <w:szCs w:val="20"/>
        </w:rPr>
        <w:t xml:space="preserve">clau en mà es realitzarà </w:t>
      </w:r>
      <w:r w:rsidRPr="00A7397D">
        <w:rPr>
          <w:rFonts w:ascii="Verdana" w:hAnsi="Verdana"/>
          <w:sz w:val="20"/>
          <w:szCs w:val="20"/>
        </w:rPr>
        <w:t xml:space="preserve">d’acord amb </w:t>
      </w:r>
      <w:r w:rsidR="004840C0">
        <w:rPr>
          <w:rFonts w:ascii="Verdana" w:hAnsi="Verdana"/>
          <w:sz w:val="20"/>
          <w:szCs w:val="20"/>
        </w:rPr>
        <w:t>els</w:t>
      </w:r>
      <w:r w:rsidRPr="00A7397D">
        <w:rPr>
          <w:rFonts w:ascii="Verdana" w:hAnsi="Verdana"/>
          <w:sz w:val="20"/>
          <w:szCs w:val="20"/>
        </w:rPr>
        <w:t xml:space="preserve"> projectes</w:t>
      </w:r>
      <w:r w:rsidR="004840C0">
        <w:rPr>
          <w:rFonts w:ascii="Verdana" w:hAnsi="Verdana"/>
          <w:sz w:val="20"/>
          <w:szCs w:val="20"/>
        </w:rPr>
        <w:t>,</w:t>
      </w:r>
      <w:r w:rsidRPr="00A7397D">
        <w:rPr>
          <w:rFonts w:ascii="Verdana" w:hAnsi="Verdana"/>
          <w:sz w:val="20"/>
          <w:szCs w:val="20"/>
        </w:rPr>
        <w:t xml:space="preserve"> es realitzarà d’acord amb el preu licitat.</w:t>
      </w:r>
    </w:p>
    <w:p w:rsidR="00BF33D7" w:rsidRPr="00A7397D" w:rsidRDefault="00BF33D7" w:rsidP="00286758">
      <w:pPr>
        <w:tabs>
          <w:tab w:val="left" w:pos="426"/>
          <w:tab w:val="left" w:pos="851"/>
          <w:tab w:val="left" w:pos="1418"/>
        </w:tabs>
        <w:jc w:val="both"/>
        <w:rPr>
          <w:rFonts w:ascii="Verdana" w:hAnsi="Verdana"/>
          <w:sz w:val="20"/>
          <w:szCs w:val="20"/>
        </w:rPr>
      </w:pPr>
    </w:p>
    <w:p w:rsidR="00B75808" w:rsidRDefault="00BF33D7" w:rsidP="00286758">
      <w:pPr>
        <w:tabs>
          <w:tab w:val="left" w:pos="426"/>
          <w:tab w:val="left" w:pos="851"/>
          <w:tab w:val="left" w:pos="1418"/>
        </w:tabs>
        <w:jc w:val="both"/>
        <w:rPr>
          <w:rFonts w:ascii="Verdana" w:hAnsi="Verdana"/>
          <w:sz w:val="20"/>
          <w:szCs w:val="20"/>
        </w:rPr>
      </w:pPr>
      <w:r w:rsidRPr="00A7397D">
        <w:rPr>
          <w:rFonts w:ascii="Verdana" w:hAnsi="Verdana"/>
          <w:sz w:val="20"/>
          <w:szCs w:val="20"/>
        </w:rPr>
        <w:t>El preu licitat inclourà tota instal·lació</w:t>
      </w:r>
      <w:r w:rsidR="004840C0" w:rsidRPr="004840C0">
        <w:rPr>
          <w:rFonts w:ascii="Verdana" w:hAnsi="Verdana"/>
          <w:sz w:val="20"/>
          <w:szCs w:val="20"/>
        </w:rPr>
        <w:t xml:space="preserve"> </w:t>
      </w:r>
      <w:r w:rsidR="004840C0">
        <w:rPr>
          <w:rFonts w:ascii="Verdana" w:hAnsi="Verdana"/>
          <w:sz w:val="20"/>
          <w:szCs w:val="20"/>
        </w:rPr>
        <w:t>estiguin o no definits correctament els projectes. Inclourà</w:t>
      </w:r>
      <w:r w:rsidR="004D3602" w:rsidRPr="00A7397D">
        <w:rPr>
          <w:rFonts w:ascii="Verdana" w:hAnsi="Verdana"/>
          <w:sz w:val="20"/>
          <w:szCs w:val="20"/>
        </w:rPr>
        <w:t xml:space="preserve"> elements auxiliars, seguretat</w:t>
      </w:r>
      <w:r w:rsidRPr="00A7397D">
        <w:rPr>
          <w:rFonts w:ascii="Verdana" w:hAnsi="Verdana"/>
          <w:sz w:val="20"/>
          <w:szCs w:val="20"/>
        </w:rPr>
        <w:t>, projectes, documentació, assistència, obres, material, combustible inicial, legalitzacions</w:t>
      </w:r>
      <w:r w:rsidR="004D3602" w:rsidRPr="00A7397D">
        <w:rPr>
          <w:rFonts w:ascii="Verdana" w:hAnsi="Verdana"/>
          <w:sz w:val="20"/>
          <w:szCs w:val="20"/>
        </w:rPr>
        <w:t xml:space="preserve"> efectives</w:t>
      </w:r>
      <w:r w:rsidRPr="00A7397D">
        <w:rPr>
          <w:rFonts w:ascii="Verdana" w:hAnsi="Verdana"/>
          <w:sz w:val="20"/>
          <w:szCs w:val="20"/>
        </w:rPr>
        <w:t xml:space="preserve">, ma d’obra, gestions i d’altres per tal que </w:t>
      </w:r>
      <w:r w:rsidR="002306A1" w:rsidRPr="00A7397D">
        <w:rPr>
          <w:rFonts w:ascii="Verdana" w:hAnsi="Verdana"/>
          <w:sz w:val="20"/>
          <w:szCs w:val="20"/>
        </w:rPr>
        <w:t>autònomament</w:t>
      </w:r>
      <w:r w:rsidRPr="00A7397D">
        <w:rPr>
          <w:rFonts w:ascii="Verdana" w:hAnsi="Verdana"/>
          <w:sz w:val="20"/>
          <w:szCs w:val="20"/>
        </w:rPr>
        <w:t xml:space="preserve"> </w:t>
      </w:r>
      <w:r w:rsidR="002306A1" w:rsidRPr="00A7397D">
        <w:rPr>
          <w:rFonts w:ascii="Verdana" w:hAnsi="Verdana"/>
          <w:sz w:val="20"/>
          <w:szCs w:val="20"/>
        </w:rPr>
        <w:t>s’entregui</w:t>
      </w:r>
      <w:r w:rsidRPr="00A7397D">
        <w:rPr>
          <w:rFonts w:ascii="Verdana" w:hAnsi="Verdana"/>
          <w:sz w:val="20"/>
          <w:szCs w:val="20"/>
        </w:rPr>
        <w:t xml:space="preserve"> l’obra totalment en funcionament, amb alta qualitat</w:t>
      </w:r>
      <w:r w:rsidR="00C56488" w:rsidRPr="00A7397D">
        <w:rPr>
          <w:rFonts w:ascii="Verdana" w:hAnsi="Verdana"/>
          <w:sz w:val="20"/>
          <w:szCs w:val="20"/>
        </w:rPr>
        <w:t xml:space="preserve"> i</w:t>
      </w:r>
      <w:r w:rsidRPr="00A7397D">
        <w:rPr>
          <w:rFonts w:ascii="Verdana" w:hAnsi="Verdana"/>
          <w:sz w:val="20"/>
          <w:szCs w:val="20"/>
        </w:rPr>
        <w:t xml:space="preserve"> </w:t>
      </w:r>
      <w:r w:rsidR="002306A1" w:rsidRPr="00A7397D">
        <w:rPr>
          <w:rFonts w:ascii="Verdana" w:hAnsi="Verdana"/>
          <w:sz w:val="20"/>
          <w:szCs w:val="20"/>
        </w:rPr>
        <w:t>eficiència</w:t>
      </w:r>
      <w:r w:rsidRPr="00A7397D">
        <w:rPr>
          <w:rFonts w:ascii="Verdana" w:hAnsi="Verdana"/>
          <w:sz w:val="20"/>
          <w:szCs w:val="20"/>
        </w:rPr>
        <w:t xml:space="preserve"> </w:t>
      </w:r>
      <w:r w:rsidR="002306A1" w:rsidRPr="00A7397D">
        <w:rPr>
          <w:rFonts w:ascii="Verdana" w:hAnsi="Verdana"/>
          <w:sz w:val="20"/>
          <w:szCs w:val="20"/>
        </w:rPr>
        <w:t>energètica</w:t>
      </w:r>
      <w:r w:rsidRPr="00A7397D">
        <w:rPr>
          <w:rFonts w:ascii="Verdana" w:hAnsi="Verdana"/>
          <w:sz w:val="20"/>
          <w:szCs w:val="20"/>
        </w:rPr>
        <w:t xml:space="preserve"> abans de la data </w:t>
      </w:r>
      <w:r w:rsidR="00C56488" w:rsidRPr="00A7397D">
        <w:rPr>
          <w:rFonts w:ascii="Verdana" w:hAnsi="Verdana"/>
          <w:sz w:val="20"/>
          <w:szCs w:val="20"/>
        </w:rPr>
        <w:t>7/10/2016 indicada</w:t>
      </w:r>
      <w:r w:rsidR="00B4700C" w:rsidRPr="00A7397D">
        <w:rPr>
          <w:rFonts w:ascii="Verdana" w:hAnsi="Verdana"/>
          <w:sz w:val="20"/>
          <w:szCs w:val="20"/>
        </w:rPr>
        <w:t xml:space="preserve"> en aquest plec</w:t>
      </w:r>
      <w:r w:rsidR="004840C0">
        <w:rPr>
          <w:rFonts w:ascii="Verdana" w:hAnsi="Verdana"/>
          <w:sz w:val="20"/>
          <w:szCs w:val="20"/>
        </w:rPr>
        <w:t>,.</w:t>
      </w:r>
    </w:p>
    <w:p w:rsidR="00B75808" w:rsidRDefault="00B75808" w:rsidP="00286758">
      <w:pPr>
        <w:tabs>
          <w:tab w:val="left" w:pos="426"/>
          <w:tab w:val="left" w:pos="851"/>
          <w:tab w:val="left" w:pos="1418"/>
        </w:tabs>
        <w:jc w:val="both"/>
        <w:rPr>
          <w:rFonts w:ascii="Verdana" w:hAnsi="Verdana"/>
          <w:sz w:val="20"/>
          <w:szCs w:val="20"/>
        </w:rPr>
      </w:pPr>
    </w:p>
    <w:p w:rsidR="00BF33D7" w:rsidRPr="00A7397D" w:rsidRDefault="00B75808" w:rsidP="00286758">
      <w:pPr>
        <w:tabs>
          <w:tab w:val="left" w:pos="426"/>
          <w:tab w:val="left" w:pos="851"/>
          <w:tab w:val="left" w:pos="1418"/>
        </w:tabs>
        <w:jc w:val="both"/>
        <w:rPr>
          <w:rFonts w:ascii="Verdana" w:hAnsi="Verdana"/>
          <w:sz w:val="20"/>
          <w:szCs w:val="20"/>
        </w:rPr>
      </w:pPr>
      <w:r>
        <w:rPr>
          <w:rFonts w:ascii="Verdana" w:hAnsi="Verdana"/>
          <w:sz w:val="20"/>
          <w:szCs w:val="20"/>
        </w:rPr>
        <w:t>L</w:t>
      </w:r>
      <w:r w:rsidR="00B4700C" w:rsidRPr="00A7397D">
        <w:rPr>
          <w:rFonts w:ascii="Verdana" w:hAnsi="Verdana"/>
          <w:sz w:val="20"/>
          <w:szCs w:val="20"/>
        </w:rPr>
        <w:t xml:space="preserve">a no finalització i legalització definitiva </w:t>
      </w:r>
      <w:r w:rsidR="00F00A12">
        <w:rPr>
          <w:rFonts w:ascii="Verdana" w:hAnsi="Verdana"/>
          <w:sz w:val="20"/>
          <w:szCs w:val="20"/>
        </w:rPr>
        <w:t>en el termini previst podrà suposar</w:t>
      </w:r>
      <w:r w:rsidR="00B4700C" w:rsidRPr="00A7397D">
        <w:rPr>
          <w:rFonts w:ascii="Verdana" w:hAnsi="Verdana"/>
          <w:sz w:val="20"/>
          <w:szCs w:val="20"/>
        </w:rPr>
        <w:t xml:space="preserve"> </w:t>
      </w:r>
      <w:r w:rsidR="004D3602" w:rsidRPr="00A7397D">
        <w:rPr>
          <w:rFonts w:ascii="Verdana" w:hAnsi="Verdana"/>
          <w:sz w:val="20"/>
          <w:szCs w:val="20"/>
        </w:rPr>
        <w:t>penalitzacions</w:t>
      </w:r>
      <w:r w:rsidR="00F00A12">
        <w:rPr>
          <w:rFonts w:ascii="Verdana" w:hAnsi="Verdana"/>
          <w:sz w:val="20"/>
          <w:szCs w:val="20"/>
        </w:rPr>
        <w:t>.</w:t>
      </w:r>
    </w:p>
    <w:p w:rsidR="00BF33D7" w:rsidRPr="00A7397D" w:rsidRDefault="00BF33D7" w:rsidP="00286758">
      <w:pPr>
        <w:tabs>
          <w:tab w:val="left" w:pos="426"/>
          <w:tab w:val="left" w:pos="851"/>
          <w:tab w:val="left" w:pos="1418"/>
        </w:tabs>
        <w:jc w:val="both"/>
        <w:rPr>
          <w:rFonts w:ascii="Verdana" w:hAnsi="Verdana"/>
          <w:sz w:val="20"/>
          <w:szCs w:val="20"/>
        </w:rPr>
      </w:pPr>
    </w:p>
    <w:p w:rsidR="00BF33D7" w:rsidRPr="00A7397D" w:rsidRDefault="00BF33D7" w:rsidP="00286758">
      <w:pPr>
        <w:tabs>
          <w:tab w:val="left" w:pos="426"/>
          <w:tab w:val="left" w:pos="851"/>
          <w:tab w:val="left" w:pos="1418"/>
        </w:tabs>
        <w:jc w:val="both"/>
        <w:rPr>
          <w:rFonts w:ascii="Verdana" w:hAnsi="Verdana"/>
          <w:sz w:val="20"/>
          <w:szCs w:val="20"/>
        </w:rPr>
      </w:pPr>
      <w:r w:rsidRPr="00A7397D">
        <w:rPr>
          <w:rFonts w:ascii="Verdana" w:hAnsi="Verdana"/>
          <w:sz w:val="20"/>
          <w:szCs w:val="20"/>
        </w:rPr>
        <w:t>En cas de discrepàncies entre el licitador i/o l’adjudicatari en referencia a l’oferta presentada, el plec i la normativa, prevaldrà el de major restricció (normativa-plec)</w:t>
      </w:r>
    </w:p>
    <w:p w:rsidR="00BF33D7" w:rsidRDefault="00BF33D7" w:rsidP="00286758">
      <w:pPr>
        <w:tabs>
          <w:tab w:val="left" w:pos="426"/>
          <w:tab w:val="left" w:pos="851"/>
          <w:tab w:val="left" w:pos="1418"/>
        </w:tabs>
        <w:jc w:val="both"/>
        <w:rPr>
          <w:rFonts w:ascii="Verdana" w:hAnsi="Verdana"/>
          <w:sz w:val="20"/>
          <w:szCs w:val="20"/>
        </w:rPr>
      </w:pPr>
    </w:p>
    <w:p w:rsidR="004840C0" w:rsidRDefault="004840C0" w:rsidP="00286758">
      <w:pPr>
        <w:tabs>
          <w:tab w:val="left" w:pos="426"/>
          <w:tab w:val="left" w:pos="851"/>
          <w:tab w:val="left" w:pos="1418"/>
        </w:tabs>
        <w:jc w:val="both"/>
        <w:rPr>
          <w:rFonts w:ascii="Verdana" w:hAnsi="Verdana"/>
          <w:sz w:val="20"/>
          <w:szCs w:val="20"/>
        </w:rPr>
      </w:pPr>
    </w:p>
    <w:p w:rsidR="004840C0" w:rsidRPr="00A7397D" w:rsidRDefault="004840C0" w:rsidP="00286758">
      <w:pPr>
        <w:tabs>
          <w:tab w:val="left" w:pos="426"/>
          <w:tab w:val="left" w:pos="851"/>
          <w:tab w:val="left" w:pos="1418"/>
        </w:tabs>
        <w:jc w:val="both"/>
        <w:rPr>
          <w:rFonts w:ascii="Verdana" w:hAnsi="Verdana"/>
          <w:sz w:val="20"/>
          <w:szCs w:val="20"/>
        </w:rPr>
      </w:pPr>
      <w:r>
        <w:rPr>
          <w:rFonts w:ascii="Verdana" w:hAnsi="Verdana"/>
          <w:sz w:val="20"/>
          <w:szCs w:val="20"/>
        </w:rPr>
        <w:t>En tot casi fins a la posada efectiva i legalitzada de la instal·lació de calefacció de biomassa, la instal·lació de calefacció de gas propà continuarà en funcionament, per tal d’evitar un tall en el subministrament de calefacció de l’escola.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2a. </w:t>
      </w:r>
      <w:r w:rsidRPr="00A7397D">
        <w:rPr>
          <w:rFonts w:ascii="Verdana" w:hAnsi="Verdana" w:cs="Arial"/>
          <w:b/>
          <w:sz w:val="20"/>
          <w:szCs w:val="20"/>
          <w:u w:val="single"/>
        </w:rPr>
        <w:t>CONTINGUT DEL PROJECTE TÈCNIC</w:t>
      </w:r>
      <w:r w:rsidR="00286758" w:rsidRPr="00A7397D">
        <w:rPr>
          <w:rFonts w:ascii="Verdana" w:hAnsi="Verdana" w:cs="Arial"/>
          <w:b/>
          <w:sz w:val="20"/>
          <w:szCs w:val="20"/>
          <w:u w:val="single"/>
        </w:rPr>
        <w:t xml:space="preserve"> BASIC</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projecte tècnic </w:t>
      </w:r>
      <w:r w:rsidR="00B75808">
        <w:rPr>
          <w:rFonts w:ascii="Verdana" w:hAnsi="Verdana" w:cs="Arial"/>
          <w:sz w:val="20"/>
          <w:szCs w:val="20"/>
        </w:rPr>
        <w:t xml:space="preserve">bàsic </w:t>
      </w:r>
      <w:r w:rsidRPr="00A7397D">
        <w:rPr>
          <w:rFonts w:ascii="Verdana" w:hAnsi="Verdana" w:cs="Arial"/>
          <w:sz w:val="20"/>
          <w:szCs w:val="20"/>
        </w:rPr>
        <w:t xml:space="preserve">consta de la documentació gràfica i escrita indicada a l’article 107 de la Llei 30/2007, de 30 d’octubre, de Contractes del Sector Públic (en endavant LCSP), modificada per la Llei 34/2010, de 5 d’agost, i a l’article 18 de la Llei autonòmica 3/2007 de 4 de juliol de l’Obra Pública, i legislació sectorial adequada a les característiques de l’obra a executar: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4840C0" w:rsidRDefault="009F46E2" w:rsidP="004840C0">
      <w:pPr>
        <w:numPr>
          <w:ilvl w:val="0"/>
          <w:numId w:val="1"/>
        </w:numPr>
        <w:tabs>
          <w:tab w:val="left" w:pos="426"/>
          <w:tab w:val="left" w:pos="851"/>
          <w:tab w:val="left" w:pos="1418"/>
        </w:tabs>
        <w:jc w:val="both"/>
        <w:rPr>
          <w:rFonts w:ascii="Verdana" w:hAnsi="Verdana" w:cs="Arial"/>
          <w:sz w:val="20"/>
          <w:szCs w:val="20"/>
        </w:rPr>
      </w:pPr>
      <w:r w:rsidRPr="00A7397D">
        <w:rPr>
          <w:rFonts w:ascii="Verdana" w:hAnsi="Verdana" w:cs="Arial"/>
          <w:sz w:val="20"/>
          <w:szCs w:val="20"/>
        </w:rPr>
        <w:lastRenderedPageBreak/>
        <w:t>Memòria, annexos i SyS</w:t>
      </w:r>
    </w:p>
    <w:p w:rsidR="009F46E2" w:rsidRPr="004840C0" w:rsidRDefault="009F46E2" w:rsidP="004840C0">
      <w:pPr>
        <w:numPr>
          <w:ilvl w:val="0"/>
          <w:numId w:val="1"/>
        </w:num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Plànols</w:t>
      </w:r>
    </w:p>
    <w:p w:rsidR="009F46E2" w:rsidRPr="004840C0" w:rsidRDefault="009F46E2" w:rsidP="004840C0">
      <w:pPr>
        <w:numPr>
          <w:ilvl w:val="0"/>
          <w:numId w:val="1"/>
        </w:num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Plecs de prescripcions tècniques</w:t>
      </w:r>
    </w:p>
    <w:p w:rsidR="009F46E2" w:rsidRPr="00A7397D" w:rsidRDefault="009F46E2" w:rsidP="009F46E2">
      <w:pPr>
        <w:numPr>
          <w:ilvl w:val="0"/>
          <w:numId w:val="1"/>
        </w:num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Pressupost diferenciant</w:t>
      </w:r>
    </w:p>
    <w:p w:rsidR="009F46E2" w:rsidRPr="00A7397D" w:rsidRDefault="009F46E2" w:rsidP="009F46E2">
      <w:pPr>
        <w:pStyle w:val="Prrafodelista"/>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Les prescripcions escrites que no tingui plasmació en la documentació gràfica, o al contrari, s’hauran d’executar com si fossin consignades a ambdós documents, sempre que a criteri del director de l’obra</w:t>
      </w:r>
      <w:r w:rsidR="00406962" w:rsidRPr="00A7397D">
        <w:rPr>
          <w:rFonts w:ascii="Verdana" w:hAnsi="Verdana" w:cs="Arial"/>
          <w:sz w:val="20"/>
          <w:szCs w:val="20"/>
        </w:rPr>
        <w:t xml:space="preserve"> quedin suficientment definides.</w:t>
      </w:r>
    </w:p>
    <w:p w:rsidR="00406962" w:rsidRDefault="00406962" w:rsidP="009F46E2">
      <w:pPr>
        <w:tabs>
          <w:tab w:val="left" w:pos="426"/>
          <w:tab w:val="left" w:pos="851"/>
          <w:tab w:val="left" w:pos="1418"/>
        </w:tabs>
        <w:jc w:val="both"/>
        <w:rPr>
          <w:rFonts w:ascii="Verdana" w:hAnsi="Verdana" w:cs="Arial"/>
          <w:sz w:val="20"/>
          <w:szCs w:val="20"/>
        </w:rPr>
      </w:pPr>
    </w:p>
    <w:p w:rsidR="004840C0" w:rsidRPr="00A7397D" w:rsidRDefault="004840C0" w:rsidP="009F46E2">
      <w:pPr>
        <w:tabs>
          <w:tab w:val="left" w:pos="426"/>
          <w:tab w:val="left" w:pos="851"/>
          <w:tab w:val="left" w:pos="1418"/>
        </w:tabs>
        <w:jc w:val="both"/>
        <w:rPr>
          <w:rFonts w:ascii="Verdana" w:hAnsi="Verdana" w:cs="Arial"/>
          <w:sz w:val="20"/>
          <w:szCs w:val="20"/>
        </w:rPr>
      </w:pPr>
    </w:p>
    <w:p w:rsidR="00286758" w:rsidRPr="00A7397D" w:rsidRDefault="00286758"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3a. </w:t>
      </w:r>
      <w:r w:rsidRPr="00A7397D">
        <w:rPr>
          <w:rFonts w:ascii="Verdana" w:hAnsi="Verdana" w:cs="Arial"/>
          <w:b/>
          <w:sz w:val="20"/>
          <w:szCs w:val="20"/>
          <w:u w:val="single"/>
        </w:rPr>
        <w:t>DEL CONTRACTISTA</w:t>
      </w:r>
    </w:p>
    <w:p w:rsidR="009F46E2" w:rsidRPr="00A7397D" w:rsidRDefault="009F46E2" w:rsidP="009F46E2">
      <w:pPr>
        <w:tabs>
          <w:tab w:val="left" w:pos="426"/>
          <w:tab w:val="left" w:pos="851"/>
          <w:tab w:val="left" w:pos="1418"/>
        </w:tabs>
        <w:jc w:val="both"/>
        <w:rPr>
          <w:rFonts w:ascii="Verdana" w:hAnsi="Verdana" w:cs="Arial"/>
          <w:b/>
          <w:sz w:val="20"/>
          <w:szCs w:val="20"/>
        </w:rPr>
      </w:pPr>
    </w:p>
    <w:p w:rsidR="009F46E2" w:rsidRPr="00B75808" w:rsidRDefault="009F46E2" w:rsidP="009F46E2">
      <w:pPr>
        <w:tabs>
          <w:tab w:val="left" w:pos="426"/>
          <w:tab w:val="left" w:pos="851"/>
          <w:tab w:val="left" w:pos="1418"/>
        </w:tabs>
        <w:jc w:val="both"/>
        <w:rPr>
          <w:rFonts w:ascii="Verdana" w:hAnsi="Verdana" w:cs="Arial"/>
          <w:b/>
          <w:sz w:val="20"/>
          <w:szCs w:val="20"/>
        </w:rPr>
      </w:pPr>
      <w:r w:rsidRPr="00B75808">
        <w:rPr>
          <w:rFonts w:ascii="Verdana" w:hAnsi="Verdana" w:cs="Arial"/>
          <w:b/>
          <w:sz w:val="20"/>
          <w:szCs w:val="20"/>
        </w:rPr>
        <w:t>3.1. Responsabilitat</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contractista </w:t>
      </w:r>
      <w:r w:rsidR="00286758" w:rsidRPr="00A7397D">
        <w:rPr>
          <w:rFonts w:ascii="Verdana" w:hAnsi="Verdana" w:cs="Arial"/>
          <w:sz w:val="20"/>
          <w:szCs w:val="20"/>
        </w:rPr>
        <w:t xml:space="preserve">és responsable de l’execució </w:t>
      </w:r>
      <w:r w:rsidRPr="00A7397D">
        <w:rPr>
          <w:rFonts w:ascii="Verdana" w:hAnsi="Verdana" w:cs="Arial"/>
          <w:sz w:val="20"/>
          <w:szCs w:val="20"/>
        </w:rPr>
        <w:t>les condicions establertes al contracte i en els documents que componen el projecte. En conseqüència està obligat a l’enderroc i reconstrucció de tot el que estigui mal executat, sense que pugui objectar que la direcció tècnica de les obres hagi reconegut i examinat la construcció durant les obres, ni que hagin estat abonades les liquidacions parcials.</w:t>
      </w:r>
    </w:p>
    <w:p w:rsidR="009F46E2" w:rsidRPr="00A7397D" w:rsidRDefault="009F46E2" w:rsidP="009F46E2">
      <w:pPr>
        <w:tabs>
          <w:tab w:val="left" w:pos="426"/>
          <w:tab w:val="left" w:pos="1418"/>
        </w:tabs>
        <w:jc w:val="both"/>
        <w:rPr>
          <w:rFonts w:ascii="Verdana" w:hAnsi="Verdana" w:cs="Arial"/>
          <w:b/>
          <w:sz w:val="20"/>
          <w:szCs w:val="20"/>
          <w:u w:val="single"/>
        </w:rPr>
      </w:pPr>
      <w:r w:rsidRPr="00A7397D">
        <w:rPr>
          <w:rFonts w:ascii="Verdana" w:hAnsi="Verdana" w:cs="Arial"/>
          <w:b/>
          <w:sz w:val="20"/>
          <w:szCs w:val="20"/>
          <w:u w:val="single"/>
        </w:rPr>
        <w:t xml:space="preserve">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B75808" w:rsidRDefault="00B75808" w:rsidP="009F46E2">
      <w:pPr>
        <w:jc w:val="both"/>
        <w:rPr>
          <w:rFonts w:ascii="Verdana" w:hAnsi="Verdana" w:cs="Arial"/>
          <w:b/>
          <w:sz w:val="20"/>
          <w:szCs w:val="20"/>
        </w:rPr>
      </w:pPr>
      <w:r w:rsidRPr="00B75808">
        <w:rPr>
          <w:rFonts w:ascii="Verdana" w:hAnsi="Verdana" w:cs="Arial"/>
          <w:b/>
          <w:sz w:val="20"/>
          <w:szCs w:val="20"/>
        </w:rPr>
        <w:t>3.2</w:t>
      </w:r>
      <w:r w:rsidR="009F46E2" w:rsidRPr="00B75808">
        <w:rPr>
          <w:rFonts w:ascii="Verdana" w:hAnsi="Verdana" w:cs="Arial"/>
          <w:b/>
          <w:sz w:val="20"/>
          <w:szCs w:val="20"/>
        </w:rPr>
        <w:t>.  Treballs previs</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 xml:space="preserve">Amb independència dels assajos i estudis geotècnics, hidràulics, etc., que l’EMD pugui aportar al projecte, l'adjudicatari haurà de realitzar </w:t>
      </w:r>
      <w:r w:rsidR="00392519">
        <w:rPr>
          <w:rFonts w:ascii="Verdana" w:hAnsi="Verdana" w:cs="Arial"/>
          <w:sz w:val="20"/>
          <w:szCs w:val="20"/>
        </w:rPr>
        <w:t>tants</w:t>
      </w:r>
      <w:r w:rsidRPr="00A7397D">
        <w:rPr>
          <w:rFonts w:ascii="Verdana" w:hAnsi="Verdana" w:cs="Arial"/>
          <w:sz w:val="20"/>
          <w:szCs w:val="20"/>
        </w:rPr>
        <w:t xml:space="preserve"> estudis, topografies, assajos i informes </w:t>
      </w:r>
      <w:r w:rsidR="00392519">
        <w:rPr>
          <w:rFonts w:ascii="Verdana" w:hAnsi="Verdana" w:cs="Arial"/>
          <w:sz w:val="20"/>
          <w:szCs w:val="20"/>
        </w:rPr>
        <w:t xml:space="preserve">que </w:t>
      </w:r>
      <w:r w:rsidRPr="00A7397D">
        <w:rPr>
          <w:rFonts w:ascii="Verdana" w:hAnsi="Verdana" w:cs="Arial"/>
          <w:sz w:val="20"/>
          <w:szCs w:val="20"/>
        </w:rPr>
        <w:t>es considerin necessaris per la correcta execució de les obres, que seran de la seva total responsabilitat.</w:t>
      </w:r>
    </w:p>
    <w:p w:rsidR="009F46E2" w:rsidRPr="00A7397D" w:rsidRDefault="009F46E2" w:rsidP="009F46E2">
      <w:pPr>
        <w:tabs>
          <w:tab w:val="left" w:pos="426"/>
          <w:tab w:val="left" w:pos="851"/>
          <w:tab w:val="left" w:pos="1418"/>
        </w:tabs>
        <w:jc w:val="both"/>
        <w:rPr>
          <w:rFonts w:ascii="Verdana" w:hAnsi="Verdana" w:cs="Arial"/>
          <w:sz w:val="20"/>
          <w:szCs w:val="20"/>
        </w:rPr>
      </w:pPr>
    </w:p>
    <w:p w:rsidR="002306A1" w:rsidRPr="00A7397D" w:rsidRDefault="002306A1"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Abans de començar el projecte d’execució, el contractista revisarà el projecte bàsic i cercarà totes de les dades necessàries per a la correcta realització.</w:t>
      </w:r>
    </w:p>
    <w:p w:rsidR="002306A1" w:rsidRPr="00A7397D" w:rsidRDefault="002306A1"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Abans de començar les obres, el contractista comunicarà per escrit  a la direcció facultativa i al responsable del contracte designat per l’EMD les dades següents: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w:t>
      </w:r>
      <w:r w:rsidRPr="00A7397D">
        <w:rPr>
          <w:rFonts w:ascii="Verdana" w:hAnsi="Verdana" w:cs="Arial"/>
          <w:sz w:val="20"/>
          <w:szCs w:val="20"/>
        </w:rPr>
        <w:tab/>
        <w:t>Maquinària i mitjans auxiliars que assigna a l’obra, d’acord amb els requeriments dels plecs i amb l’oferta presentada.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b)</w:t>
      </w:r>
      <w:r w:rsidRPr="00A7397D">
        <w:rPr>
          <w:rFonts w:ascii="Verdana" w:hAnsi="Verdana" w:cs="Arial"/>
          <w:sz w:val="20"/>
          <w:szCs w:val="20"/>
        </w:rPr>
        <w:tab/>
        <w:t>Tècnic amb titulació adequada designat pel contractista per a la direcció i representació tècnica a l’obra, que quedarà adscrit a aquesta.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c) Subcontractes que vol concertar, indicant la part del contracte a realitzar pel subcontractista, segons el que disposen l’art. 210 de la LCSP, la Llei 32/2006, de 18 d’octubre, reguladora de la subcontractació en el sector de la construcció i normes reglamentàries que la desenvolupen.</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d)</w:t>
      </w:r>
      <w:r w:rsidRPr="00A7397D">
        <w:rPr>
          <w:rFonts w:ascii="Verdana" w:hAnsi="Verdana" w:cs="Arial"/>
          <w:sz w:val="20"/>
          <w:szCs w:val="20"/>
        </w:rPr>
        <w:tab/>
        <w:t>Línia telefònica, i servei de correu electrònic disponible a peu d’obra.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 Topografia a càrrec del contractista.</w:t>
      </w:r>
    </w:p>
    <w:p w:rsidR="009F46E2" w:rsidRPr="00A7397D" w:rsidRDefault="009F46E2" w:rsidP="009F46E2">
      <w:pPr>
        <w:tabs>
          <w:tab w:val="left" w:pos="426"/>
          <w:tab w:val="left" w:pos="851"/>
          <w:tab w:val="left" w:pos="1418"/>
        </w:tabs>
        <w:jc w:val="both"/>
        <w:rPr>
          <w:rFonts w:ascii="Verdana" w:hAnsi="Verdana" w:cs="Arial"/>
          <w:sz w:val="20"/>
          <w:szCs w:val="20"/>
        </w:rPr>
      </w:pPr>
    </w:p>
    <w:p w:rsidR="00B75808"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contractista respon de la capacitat i de la disciplina de tot el personal assignat a l’obra. </w:t>
      </w:r>
    </w:p>
    <w:p w:rsidR="00B75808" w:rsidRDefault="00B75808"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Això no obstant, l’EMD, motivadament, podrà sol·licitar la substitució del personal del contractista, sense obligació de respondre de cap perjudici que al contractista pugui causar l’exercici d’aquesta facultat.  </w:t>
      </w:r>
    </w:p>
    <w:p w:rsidR="009F46E2" w:rsidRDefault="009F46E2" w:rsidP="009F46E2">
      <w:pPr>
        <w:tabs>
          <w:tab w:val="left" w:pos="426"/>
          <w:tab w:val="left" w:pos="851"/>
          <w:tab w:val="left" w:pos="1418"/>
        </w:tabs>
        <w:jc w:val="both"/>
        <w:rPr>
          <w:rFonts w:ascii="Verdana" w:hAnsi="Verdana" w:cs="Arial"/>
          <w:sz w:val="20"/>
          <w:szCs w:val="20"/>
        </w:rPr>
      </w:pPr>
    </w:p>
    <w:p w:rsidR="004840C0" w:rsidRPr="00A7397D" w:rsidRDefault="004840C0" w:rsidP="009F46E2">
      <w:pPr>
        <w:tabs>
          <w:tab w:val="left" w:pos="426"/>
          <w:tab w:val="left" w:pos="851"/>
          <w:tab w:val="left" w:pos="1418"/>
        </w:tabs>
        <w:jc w:val="both"/>
        <w:rPr>
          <w:rFonts w:ascii="Verdana" w:hAnsi="Verdana" w:cs="Arial"/>
          <w:sz w:val="20"/>
          <w:szCs w:val="20"/>
        </w:rPr>
      </w:pPr>
    </w:p>
    <w:p w:rsidR="009F46E2" w:rsidRPr="00A7397D" w:rsidRDefault="009F46E2" w:rsidP="00B75808">
      <w:pPr>
        <w:jc w:val="both"/>
        <w:rPr>
          <w:rFonts w:ascii="Verdana" w:hAnsi="Verdana" w:cs="Arial"/>
          <w:b/>
          <w:sz w:val="20"/>
          <w:szCs w:val="20"/>
        </w:rPr>
      </w:pPr>
      <w:r w:rsidRPr="00A7397D">
        <w:rPr>
          <w:rFonts w:ascii="Verdana" w:hAnsi="Verdana" w:cs="Arial"/>
          <w:b/>
          <w:sz w:val="20"/>
          <w:szCs w:val="20"/>
        </w:rPr>
        <w:t>3.</w:t>
      </w:r>
      <w:r w:rsidR="00B75808">
        <w:rPr>
          <w:rFonts w:ascii="Verdana" w:hAnsi="Verdana" w:cs="Arial"/>
          <w:b/>
          <w:sz w:val="20"/>
          <w:szCs w:val="20"/>
        </w:rPr>
        <w:t>3.</w:t>
      </w:r>
      <w:r w:rsidRPr="00A7397D">
        <w:rPr>
          <w:rFonts w:ascii="Verdana" w:hAnsi="Verdana" w:cs="Arial"/>
          <w:b/>
          <w:sz w:val="20"/>
          <w:szCs w:val="20"/>
        </w:rPr>
        <w:t xml:space="preserve"> </w:t>
      </w:r>
      <w:r w:rsidR="00A8194D">
        <w:rPr>
          <w:rFonts w:ascii="Verdana" w:hAnsi="Verdana" w:cs="Arial"/>
          <w:b/>
          <w:sz w:val="20"/>
          <w:szCs w:val="20"/>
        </w:rPr>
        <w:t>Tancament</w:t>
      </w:r>
      <w:r w:rsidRPr="00B75808">
        <w:rPr>
          <w:rFonts w:ascii="Verdana" w:hAnsi="Verdana" w:cs="Arial"/>
          <w:b/>
          <w:sz w:val="20"/>
          <w:szCs w:val="20"/>
        </w:rPr>
        <w:t xml:space="preserve"> de l’obra</w:t>
      </w:r>
    </w:p>
    <w:p w:rsidR="009F46E2" w:rsidRDefault="009F46E2" w:rsidP="009F46E2">
      <w:pPr>
        <w:tabs>
          <w:tab w:val="left" w:pos="426"/>
          <w:tab w:val="left" w:pos="851"/>
          <w:tab w:val="left" w:pos="1418"/>
        </w:tabs>
        <w:jc w:val="both"/>
        <w:rPr>
          <w:rFonts w:ascii="Verdana" w:hAnsi="Verdana" w:cs="Arial"/>
          <w:b/>
          <w:sz w:val="20"/>
          <w:szCs w:val="20"/>
        </w:rPr>
      </w:pPr>
    </w:p>
    <w:p w:rsidR="004840C0" w:rsidRPr="00A7397D" w:rsidRDefault="004840C0" w:rsidP="009F46E2">
      <w:pPr>
        <w:tabs>
          <w:tab w:val="left" w:pos="426"/>
          <w:tab w:val="left" w:pos="851"/>
          <w:tab w:val="left" w:pos="1418"/>
        </w:tabs>
        <w:jc w:val="both"/>
        <w:rPr>
          <w:rFonts w:ascii="Verdana" w:hAnsi="Verdana" w:cs="Arial"/>
          <w:b/>
          <w:sz w:val="20"/>
          <w:szCs w:val="20"/>
        </w:rPr>
      </w:pPr>
    </w:p>
    <w:p w:rsidR="009F46E2" w:rsidRPr="00A7397D" w:rsidRDefault="00A8194D" w:rsidP="009F46E2">
      <w:pPr>
        <w:tabs>
          <w:tab w:val="left" w:pos="426"/>
          <w:tab w:val="left" w:pos="851"/>
          <w:tab w:val="left" w:pos="1418"/>
        </w:tabs>
        <w:jc w:val="both"/>
        <w:rPr>
          <w:rFonts w:ascii="Verdana" w:hAnsi="Verdana" w:cs="Arial"/>
          <w:sz w:val="20"/>
          <w:szCs w:val="20"/>
        </w:rPr>
      </w:pPr>
      <w:r>
        <w:rPr>
          <w:rFonts w:ascii="Verdana" w:hAnsi="Verdana" w:cs="Arial"/>
          <w:sz w:val="20"/>
          <w:szCs w:val="20"/>
        </w:rPr>
        <w:t xml:space="preserve">L’obra caldrà que estigui totalment tancada durant l’execució a càrrec de l’adjudicatari. </w:t>
      </w:r>
    </w:p>
    <w:p w:rsidR="009F46E2" w:rsidRDefault="009F46E2" w:rsidP="009F46E2">
      <w:pPr>
        <w:tabs>
          <w:tab w:val="left" w:pos="426"/>
          <w:tab w:val="left" w:pos="851"/>
          <w:tab w:val="left" w:pos="1418"/>
        </w:tabs>
        <w:jc w:val="both"/>
        <w:rPr>
          <w:rFonts w:ascii="Verdana" w:hAnsi="Verdana" w:cs="Arial"/>
          <w:sz w:val="20"/>
          <w:szCs w:val="20"/>
        </w:rPr>
      </w:pPr>
    </w:p>
    <w:p w:rsidR="004840C0" w:rsidRDefault="004840C0" w:rsidP="009F46E2">
      <w:pPr>
        <w:tabs>
          <w:tab w:val="left" w:pos="426"/>
          <w:tab w:val="left" w:pos="851"/>
          <w:tab w:val="left" w:pos="1418"/>
        </w:tabs>
        <w:jc w:val="both"/>
        <w:rPr>
          <w:rFonts w:ascii="Verdana" w:hAnsi="Verdana" w:cs="Arial"/>
          <w:sz w:val="20"/>
          <w:szCs w:val="20"/>
        </w:rPr>
      </w:pPr>
    </w:p>
    <w:p w:rsidR="004840C0" w:rsidRPr="00A7397D" w:rsidRDefault="004840C0" w:rsidP="009F46E2">
      <w:pPr>
        <w:tabs>
          <w:tab w:val="left" w:pos="426"/>
          <w:tab w:val="left" w:pos="851"/>
          <w:tab w:val="left" w:pos="1418"/>
        </w:tabs>
        <w:jc w:val="both"/>
        <w:rPr>
          <w:rFonts w:ascii="Verdana" w:hAnsi="Verdana" w:cs="Arial"/>
          <w:sz w:val="20"/>
          <w:szCs w:val="20"/>
        </w:rPr>
      </w:pPr>
    </w:p>
    <w:p w:rsidR="009F46E2" w:rsidRPr="00A7397D" w:rsidRDefault="009F46E2" w:rsidP="00B75808">
      <w:pPr>
        <w:jc w:val="both"/>
        <w:rPr>
          <w:rFonts w:ascii="Verdana" w:hAnsi="Verdana" w:cs="Arial"/>
          <w:b/>
          <w:sz w:val="20"/>
          <w:szCs w:val="20"/>
        </w:rPr>
      </w:pPr>
      <w:r w:rsidRPr="00A7397D">
        <w:rPr>
          <w:rFonts w:ascii="Verdana" w:hAnsi="Verdana" w:cs="Arial"/>
          <w:b/>
          <w:sz w:val="20"/>
          <w:szCs w:val="20"/>
        </w:rPr>
        <w:t>3.</w:t>
      </w:r>
      <w:r w:rsidR="00B75808">
        <w:rPr>
          <w:rFonts w:ascii="Verdana" w:hAnsi="Verdana" w:cs="Arial"/>
          <w:b/>
          <w:sz w:val="20"/>
          <w:szCs w:val="20"/>
        </w:rPr>
        <w:t>4</w:t>
      </w:r>
      <w:r w:rsidRPr="00A7397D">
        <w:rPr>
          <w:rFonts w:ascii="Verdana" w:hAnsi="Verdana" w:cs="Arial"/>
          <w:b/>
          <w:sz w:val="20"/>
          <w:szCs w:val="20"/>
        </w:rPr>
        <w:t xml:space="preserve">. </w:t>
      </w:r>
      <w:r w:rsidRPr="00B75808">
        <w:rPr>
          <w:rFonts w:ascii="Verdana" w:hAnsi="Verdana" w:cs="Arial"/>
          <w:b/>
          <w:sz w:val="20"/>
          <w:szCs w:val="20"/>
        </w:rPr>
        <w:t>Conservació del medi ambient. Abocadors</w:t>
      </w:r>
    </w:p>
    <w:p w:rsidR="009F46E2" w:rsidRDefault="009F46E2" w:rsidP="009F46E2">
      <w:pPr>
        <w:tabs>
          <w:tab w:val="left" w:pos="426"/>
          <w:tab w:val="left" w:pos="851"/>
          <w:tab w:val="left" w:pos="1418"/>
        </w:tabs>
        <w:jc w:val="both"/>
        <w:rPr>
          <w:rFonts w:ascii="Verdana" w:hAnsi="Verdana" w:cs="Arial"/>
          <w:sz w:val="20"/>
          <w:szCs w:val="20"/>
        </w:rPr>
      </w:pPr>
    </w:p>
    <w:p w:rsidR="004840C0" w:rsidRPr="00A7397D" w:rsidRDefault="004840C0"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tant en els treballs que realitzi dins els límits de l’obra com fora d’aquesta, ha d’adoptar les mesures necessàries perquè les afeccions al medi ambient siguin mínimes.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Els moviments dins de la zona d’obra es produiran de manera que només s’afecti la vegetació existent en allò estrictament necessari per a la seva implantació.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Tota la maquinària utilitzada disposarà de silenciadors per rebaixar la contaminació acústica.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és responsable de la guarda i custòdia de l’arbrat de la zona objecte del projecte, fins a l’extinció del contracte. Sense la prèvia autorització del director de l’obra el contractista no podrà realitzar cap tala d’arbres.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Per tal d’evitar danys a l’arbrat existent, el contractista estarà obligat a la protecció de tots els elements vegetals (arbres) que es troben dins de l’àmbit de l’actuació.</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serà responsable de les agressions que, en els sentits abans apuntats, i qualsevol altres difícilment identificables en aquest moment, produeixi al medi ambient, havent de canviar els mitjans i mètodes utilitzats i reparar els danys causats, seguint les ordres de la direcció de l’obra o dels organismes  competents.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La localització d’abocadors autoritzats, així com les despeses que comporti llur utilització, seran a càrrec del contractista.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No serà causa suficient per al·legar modificació del preu unitari que apareix al quadre de preus, o dir que la unitat d’obra corresponent no inclou la dita operació de transport a l’abocador, el fet que la distància als abocadors autoritzats sigui superior que la que es preveu en la justificació del preu unitari inclòs al pressupost del projecte, ni l’omissió en l’esmentada justificació de l’operació de transport.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es responsable del compliment de les disposicions legals vigents relatives al transport i abocament de materials, obtenció d’autoritzacions, permisos necessaris i de pagament del cànon per la utilització del servei.</w:t>
      </w:r>
    </w:p>
    <w:p w:rsidR="009F46E2" w:rsidRDefault="009F46E2" w:rsidP="009F46E2">
      <w:pPr>
        <w:tabs>
          <w:tab w:val="left" w:pos="426"/>
          <w:tab w:val="left" w:pos="851"/>
          <w:tab w:val="left" w:pos="1418"/>
        </w:tabs>
        <w:jc w:val="both"/>
        <w:rPr>
          <w:rFonts w:ascii="Verdana" w:hAnsi="Verdana" w:cs="Arial"/>
          <w:sz w:val="20"/>
          <w:szCs w:val="20"/>
        </w:rPr>
      </w:pPr>
    </w:p>
    <w:p w:rsidR="004840C0" w:rsidRDefault="004840C0" w:rsidP="009F46E2">
      <w:pPr>
        <w:tabs>
          <w:tab w:val="left" w:pos="426"/>
          <w:tab w:val="left" w:pos="851"/>
          <w:tab w:val="left" w:pos="1418"/>
        </w:tabs>
        <w:jc w:val="both"/>
        <w:rPr>
          <w:rFonts w:ascii="Verdana" w:hAnsi="Verdana" w:cs="Arial"/>
          <w:sz w:val="20"/>
          <w:szCs w:val="20"/>
        </w:rPr>
      </w:pPr>
    </w:p>
    <w:p w:rsidR="004840C0" w:rsidRPr="00A7397D" w:rsidRDefault="004840C0" w:rsidP="009F46E2">
      <w:pPr>
        <w:tabs>
          <w:tab w:val="left" w:pos="426"/>
          <w:tab w:val="left" w:pos="851"/>
          <w:tab w:val="left" w:pos="1418"/>
        </w:tabs>
        <w:jc w:val="both"/>
        <w:rPr>
          <w:rFonts w:ascii="Verdana" w:hAnsi="Verdana" w:cs="Arial"/>
          <w:sz w:val="20"/>
          <w:szCs w:val="20"/>
        </w:rPr>
      </w:pPr>
    </w:p>
    <w:p w:rsidR="009F46E2" w:rsidRPr="00B75808" w:rsidRDefault="00B75808" w:rsidP="00B75808">
      <w:pPr>
        <w:jc w:val="both"/>
        <w:rPr>
          <w:rFonts w:ascii="Verdana" w:hAnsi="Verdana" w:cs="Arial"/>
          <w:b/>
          <w:sz w:val="20"/>
          <w:szCs w:val="20"/>
        </w:rPr>
      </w:pPr>
      <w:r>
        <w:rPr>
          <w:rFonts w:ascii="Verdana" w:hAnsi="Verdana" w:cs="Arial"/>
          <w:b/>
          <w:sz w:val="20"/>
          <w:szCs w:val="20"/>
        </w:rPr>
        <w:t>3.5</w:t>
      </w:r>
      <w:r w:rsidR="00286758" w:rsidRPr="00A7397D">
        <w:rPr>
          <w:rFonts w:ascii="Verdana" w:hAnsi="Verdana" w:cs="Arial"/>
          <w:b/>
          <w:sz w:val="20"/>
          <w:szCs w:val="20"/>
        </w:rPr>
        <w:t>.</w:t>
      </w:r>
      <w:r w:rsidR="009F46E2" w:rsidRPr="00B75808">
        <w:rPr>
          <w:rFonts w:ascii="Verdana" w:hAnsi="Verdana" w:cs="Arial"/>
          <w:b/>
          <w:sz w:val="20"/>
          <w:szCs w:val="20"/>
        </w:rPr>
        <w:t>Presentació de l’As-Built</w:t>
      </w:r>
      <w:r w:rsidR="00286758" w:rsidRPr="00B75808">
        <w:rPr>
          <w:rFonts w:ascii="Verdana" w:hAnsi="Verdana" w:cs="Arial"/>
          <w:b/>
          <w:sz w:val="20"/>
          <w:szCs w:val="20"/>
        </w:rPr>
        <w:t xml:space="preserve"> detallat</w:t>
      </w:r>
    </w:p>
    <w:p w:rsidR="009F46E2" w:rsidRDefault="009F46E2" w:rsidP="009F46E2">
      <w:pPr>
        <w:tabs>
          <w:tab w:val="left" w:pos="426"/>
          <w:tab w:val="left" w:pos="851"/>
          <w:tab w:val="left" w:pos="1418"/>
        </w:tabs>
        <w:jc w:val="both"/>
        <w:rPr>
          <w:rFonts w:ascii="Verdana" w:hAnsi="Verdana" w:cs="Arial"/>
          <w:b/>
          <w:sz w:val="20"/>
          <w:szCs w:val="20"/>
        </w:rPr>
      </w:pPr>
    </w:p>
    <w:p w:rsidR="004840C0" w:rsidRPr="00A7397D" w:rsidRDefault="004840C0"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jc w:val="both"/>
        <w:rPr>
          <w:rFonts w:ascii="Verdana" w:hAnsi="Verdana" w:cs="Arial"/>
          <w:sz w:val="20"/>
          <w:szCs w:val="20"/>
          <w:u w:val="single"/>
        </w:rPr>
      </w:pPr>
    </w:p>
    <w:p w:rsidR="009F46E2" w:rsidRPr="00A7397D" w:rsidRDefault="009F46E2" w:rsidP="009F46E2">
      <w:pPr>
        <w:pStyle w:val="WW-Textoindependiente2"/>
        <w:rPr>
          <w:rFonts w:ascii="Verdana" w:hAnsi="Verdana" w:cs="Arial"/>
          <w:sz w:val="20"/>
        </w:rPr>
      </w:pPr>
      <w:r w:rsidRPr="00A7397D">
        <w:rPr>
          <w:rFonts w:ascii="Verdana" w:hAnsi="Verdana" w:cs="Arial"/>
          <w:sz w:val="20"/>
        </w:rPr>
        <w:t>El contractista redactarà al seu càrrec i presentarà a l’EMD</w:t>
      </w:r>
      <w:r w:rsidR="004840C0">
        <w:rPr>
          <w:rFonts w:ascii="Verdana" w:hAnsi="Verdana" w:cs="Arial"/>
          <w:sz w:val="20"/>
        </w:rPr>
        <w:t>V un document asbuilt exhaustiu i detallat, que inclourà a l’estil de l’EMDV</w:t>
      </w:r>
      <w:r w:rsidRPr="00A7397D">
        <w:rPr>
          <w:rFonts w:ascii="Verdana" w:hAnsi="Verdana" w:cs="Arial"/>
          <w:sz w:val="20"/>
        </w:rPr>
        <w:t xml:space="preserve"> tots i cadascun dels esquemes, plànols</w:t>
      </w:r>
      <w:r w:rsidR="004840C0">
        <w:rPr>
          <w:rFonts w:ascii="Verdana" w:hAnsi="Verdana" w:cs="Arial"/>
          <w:sz w:val="20"/>
        </w:rPr>
        <w:t xml:space="preserve"> amb un error màxim de 30 cm,</w:t>
      </w:r>
      <w:r w:rsidR="00286758" w:rsidRPr="00A7397D">
        <w:rPr>
          <w:rFonts w:ascii="Verdana" w:hAnsi="Verdana" w:cs="Arial"/>
          <w:sz w:val="20"/>
        </w:rPr>
        <w:t xml:space="preserve"> </w:t>
      </w:r>
      <w:r w:rsidR="004840C0">
        <w:rPr>
          <w:rFonts w:ascii="Verdana" w:hAnsi="Verdana" w:cs="Arial"/>
          <w:sz w:val="20"/>
        </w:rPr>
        <w:t>detalls</w:t>
      </w:r>
      <w:r w:rsidR="00A75309">
        <w:rPr>
          <w:rFonts w:ascii="Verdana" w:hAnsi="Verdana" w:cs="Arial"/>
          <w:sz w:val="20"/>
        </w:rPr>
        <w:t>, creuaments, alçades, profunditats, materials, detall de materials</w:t>
      </w:r>
      <w:r w:rsidR="004840C0">
        <w:rPr>
          <w:rFonts w:ascii="Verdana" w:hAnsi="Verdana" w:cs="Arial"/>
          <w:sz w:val="20"/>
        </w:rPr>
        <w:t xml:space="preserve">, </w:t>
      </w:r>
      <w:r w:rsidR="00E43742" w:rsidRPr="00A7397D">
        <w:rPr>
          <w:rFonts w:ascii="Verdana" w:hAnsi="Verdana" w:cs="Arial"/>
          <w:sz w:val="20"/>
        </w:rPr>
        <w:t>documentació</w:t>
      </w:r>
      <w:r w:rsidRPr="00A7397D">
        <w:rPr>
          <w:rFonts w:ascii="Verdana" w:hAnsi="Verdana" w:cs="Arial"/>
          <w:sz w:val="20"/>
        </w:rPr>
        <w:t xml:space="preserve"> i informació gràfica que els Serveis Tècnics determinin amb referència a les obres executades.</w:t>
      </w:r>
    </w:p>
    <w:p w:rsidR="00017911" w:rsidRPr="00A7397D" w:rsidRDefault="00017911" w:rsidP="009F46E2">
      <w:pPr>
        <w:pStyle w:val="WW-Textoindependiente2"/>
        <w:rPr>
          <w:rFonts w:ascii="Verdana" w:hAnsi="Verdana" w:cs="Arial"/>
          <w:sz w:val="20"/>
        </w:rPr>
      </w:pPr>
    </w:p>
    <w:p w:rsidR="00017911" w:rsidRPr="00A7397D" w:rsidRDefault="00017911" w:rsidP="009F46E2">
      <w:pPr>
        <w:pStyle w:val="WW-Textoindependiente2"/>
        <w:rPr>
          <w:rFonts w:ascii="Verdana" w:hAnsi="Verdana" w:cs="Arial"/>
          <w:sz w:val="20"/>
        </w:rPr>
      </w:pPr>
      <w:r w:rsidRPr="00A7397D">
        <w:rPr>
          <w:rFonts w:ascii="Verdana" w:hAnsi="Verdana" w:cs="Arial"/>
          <w:sz w:val="20"/>
        </w:rPr>
        <w:lastRenderedPageBreak/>
        <w:t xml:space="preserve">Caldrà </w:t>
      </w:r>
      <w:r w:rsidR="001642A7" w:rsidRPr="00A7397D">
        <w:rPr>
          <w:rFonts w:ascii="Verdana" w:hAnsi="Verdana" w:cs="Arial"/>
          <w:sz w:val="20"/>
        </w:rPr>
        <w:t>aportar</w:t>
      </w:r>
      <w:r w:rsidRPr="00A7397D">
        <w:rPr>
          <w:rFonts w:ascii="Verdana" w:hAnsi="Verdana" w:cs="Arial"/>
          <w:sz w:val="20"/>
        </w:rPr>
        <w:t xml:space="preserve"> el llibre d’us detallat del funcionament de les </w:t>
      </w:r>
      <w:r w:rsidR="001642A7" w:rsidRPr="00A7397D">
        <w:rPr>
          <w:rFonts w:ascii="Verdana" w:hAnsi="Verdana" w:cs="Arial"/>
          <w:sz w:val="20"/>
        </w:rPr>
        <w:t>instal·lacions</w:t>
      </w:r>
      <w:r w:rsidRPr="00A7397D">
        <w:rPr>
          <w:rFonts w:ascii="Verdana" w:hAnsi="Verdana" w:cs="Arial"/>
          <w:sz w:val="20"/>
        </w:rPr>
        <w:t>, amb esquemes i fotos de detall,</w:t>
      </w:r>
      <w:r w:rsidR="001642A7" w:rsidRPr="00A7397D">
        <w:rPr>
          <w:rFonts w:ascii="Verdana" w:hAnsi="Verdana" w:cs="Arial"/>
          <w:sz w:val="20"/>
        </w:rPr>
        <w:t xml:space="preserve"> etc, per que qualsevol persona no iniciada pugui fer funcionar les instal·lacions de forma fàcil.</w:t>
      </w:r>
    </w:p>
    <w:p w:rsidR="00017911" w:rsidRPr="00A7397D" w:rsidRDefault="00017911" w:rsidP="009F46E2">
      <w:pPr>
        <w:pStyle w:val="WW-Textoindependiente2"/>
        <w:rPr>
          <w:rFonts w:ascii="Verdana" w:hAnsi="Verdana" w:cs="Arial"/>
          <w:sz w:val="20"/>
        </w:rPr>
      </w:pPr>
    </w:p>
    <w:p w:rsidR="00017911" w:rsidRPr="00A7397D" w:rsidRDefault="00017911" w:rsidP="009F46E2">
      <w:pPr>
        <w:pStyle w:val="WW-Textoindependiente2"/>
        <w:rPr>
          <w:rFonts w:ascii="Verdana" w:hAnsi="Verdana" w:cs="Arial"/>
          <w:sz w:val="20"/>
        </w:rPr>
      </w:pPr>
      <w:r w:rsidRPr="00A7397D">
        <w:rPr>
          <w:rFonts w:ascii="Verdana" w:hAnsi="Verdana" w:cs="Arial"/>
          <w:sz w:val="20"/>
        </w:rPr>
        <w:t>Caldrà aportar el llibre de</w:t>
      </w:r>
      <w:r w:rsidR="00E772C3" w:rsidRPr="00A7397D">
        <w:rPr>
          <w:rFonts w:ascii="Verdana" w:hAnsi="Verdana" w:cs="Arial"/>
          <w:sz w:val="20"/>
        </w:rPr>
        <w:t xml:space="preserve"> manteniment</w:t>
      </w:r>
      <w:r w:rsidR="001642A7" w:rsidRPr="00A7397D">
        <w:rPr>
          <w:rFonts w:ascii="Verdana" w:hAnsi="Verdana" w:cs="Arial"/>
          <w:sz w:val="20"/>
        </w:rPr>
        <w:t xml:space="preserve"> detallat de les instal·lacions</w:t>
      </w:r>
      <w:r w:rsidRPr="00A7397D">
        <w:rPr>
          <w:rFonts w:ascii="Verdana" w:hAnsi="Verdana" w:cs="Arial"/>
          <w:sz w:val="20"/>
        </w:rPr>
        <w:t xml:space="preserve"> i obres</w:t>
      </w:r>
      <w:r w:rsidR="001642A7" w:rsidRPr="00A7397D">
        <w:rPr>
          <w:rFonts w:ascii="Verdana" w:hAnsi="Verdana" w:cs="Arial"/>
          <w:sz w:val="20"/>
        </w:rPr>
        <w:t>.</w:t>
      </w:r>
    </w:p>
    <w:p w:rsidR="00017911" w:rsidRPr="00A7397D" w:rsidRDefault="00017911" w:rsidP="009F46E2">
      <w:pPr>
        <w:pStyle w:val="WW-Textoindependiente2"/>
        <w:rPr>
          <w:rFonts w:ascii="Verdana" w:hAnsi="Verdana" w:cs="Arial"/>
          <w:sz w:val="20"/>
        </w:rPr>
      </w:pPr>
    </w:p>
    <w:p w:rsidR="00017911" w:rsidRPr="00A7397D" w:rsidRDefault="008A591F" w:rsidP="009F46E2">
      <w:pPr>
        <w:pStyle w:val="WW-Textoindependiente2"/>
        <w:rPr>
          <w:rFonts w:ascii="Verdana" w:hAnsi="Verdana" w:cs="Arial"/>
          <w:sz w:val="20"/>
        </w:rPr>
      </w:pPr>
      <w:r w:rsidRPr="00A7397D">
        <w:rPr>
          <w:rFonts w:ascii="Verdana" w:hAnsi="Verdana" w:cs="Arial"/>
          <w:sz w:val="20"/>
        </w:rPr>
        <w:t>C</w:t>
      </w:r>
      <w:r w:rsidR="00017911" w:rsidRPr="00A7397D">
        <w:rPr>
          <w:rFonts w:ascii="Verdana" w:hAnsi="Verdana" w:cs="Arial"/>
          <w:sz w:val="20"/>
        </w:rPr>
        <w:t>aldrà</w:t>
      </w:r>
      <w:r w:rsidRPr="00A7397D">
        <w:rPr>
          <w:rFonts w:ascii="Verdana" w:hAnsi="Verdana" w:cs="Arial"/>
          <w:sz w:val="20"/>
        </w:rPr>
        <w:t xml:space="preserve"> </w:t>
      </w:r>
      <w:r w:rsidR="001642A7" w:rsidRPr="00A7397D">
        <w:rPr>
          <w:rFonts w:ascii="Verdana" w:hAnsi="Verdana" w:cs="Arial"/>
          <w:sz w:val="20"/>
        </w:rPr>
        <w:t>aportar la totalitat d</w:t>
      </w:r>
      <w:r w:rsidRPr="00A7397D">
        <w:rPr>
          <w:rFonts w:ascii="Verdana" w:hAnsi="Verdana" w:cs="Arial"/>
          <w:sz w:val="20"/>
        </w:rPr>
        <w:t>e</w:t>
      </w:r>
      <w:r w:rsidR="001642A7" w:rsidRPr="00A7397D">
        <w:rPr>
          <w:rFonts w:ascii="Verdana" w:hAnsi="Verdana" w:cs="Arial"/>
          <w:sz w:val="20"/>
        </w:rPr>
        <w:t xml:space="preserve"> </w:t>
      </w:r>
      <w:r w:rsidRPr="00A7397D">
        <w:rPr>
          <w:rFonts w:ascii="Verdana" w:hAnsi="Verdana" w:cs="Arial"/>
          <w:sz w:val="20"/>
        </w:rPr>
        <w:t xml:space="preserve">certificats </w:t>
      </w:r>
      <w:r w:rsidR="006B5F15" w:rsidRPr="00A7397D">
        <w:rPr>
          <w:rFonts w:ascii="Verdana" w:hAnsi="Verdana" w:cs="Arial"/>
          <w:sz w:val="20"/>
        </w:rPr>
        <w:t xml:space="preserve">i relació </w:t>
      </w:r>
      <w:r w:rsidRPr="00A7397D">
        <w:rPr>
          <w:rFonts w:ascii="Verdana" w:hAnsi="Verdana" w:cs="Arial"/>
          <w:sz w:val="20"/>
        </w:rPr>
        <w:t xml:space="preserve">de tots els materials </w:t>
      </w:r>
      <w:r w:rsidR="001642A7" w:rsidRPr="00A7397D">
        <w:rPr>
          <w:rFonts w:ascii="Verdana" w:hAnsi="Verdana" w:cs="Arial"/>
          <w:sz w:val="20"/>
        </w:rPr>
        <w:t>instal·lats</w:t>
      </w:r>
      <w:r w:rsidRPr="00A7397D">
        <w:rPr>
          <w:rFonts w:ascii="Verdana" w:hAnsi="Verdana" w:cs="Arial"/>
          <w:sz w:val="20"/>
        </w:rPr>
        <w:t>.</w:t>
      </w:r>
    </w:p>
    <w:p w:rsidR="009F46E2" w:rsidRPr="00A7397D" w:rsidRDefault="009F46E2" w:rsidP="009F46E2">
      <w:pPr>
        <w:pStyle w:val="WW-Textoindependiente2"/>
        <w:rPr>
          <w:rFonts w:ascii="Verdana" w:hAnsi="Verdana" w:cs="Arial"/>
          <w:sz w:val="20"/>
        </w:rPr>
      </w:pPr>
    </w:p>
    <w:p w:rsidR="00333F9D" w:rsidRPr="00A7397D" w:rsidRDefault="008A591F" w:rsidP="009F46E2">
      <w:pPr>
        <w:pStyle w:val="WW-Textoindependiente2"/>
        <w:rPr>
          <w:rFonts w:ascii="Verdana" w:hAnsi="Verdana" w:cs="Arial"/>
          <w:sz w:val="20"/>
        </w:rPr>
      </w:pPr>
      <w:r w:rsidRPr="00A7397D">
        <w:rPr>
          <w:rFonts w:ascii="Verdana" w:hAnsi="Verdana" w:cs="Arial"/>
          <w:sz w:val="20"/>
        </w:rPr>
        <w:t xml:space="preserve">Les delineacions i documentació es realitzaren a </w:t>
      </w:r>
      <w:r w:rsidR="006B5F15" w:rsidRPr="00A7397D">
        <w:rPr>
          <w:rFonts w:ascii="Verdana" w:hAnsi="Verdana" w:cs="Arial"/>
          <w:sz w:val="20"/>
        </w:rPr>
        <w:t>l’estil de l’E</w:t>
      </w:r>
      <w:r w:rsidRPr="00A7397D">
        <w:rPr>
          <w:rFonts w:ascii="Verdana" w:hAnsi="Verdana" w:cs="Arial"/>
          <w:sz w:val="20"/>
        </w:rPr>
        <w:t>MDV.</w:t>
      </w:r>
    </w:p>
    <w:p w:rsidR="001E7870" w:rsidRPr="00A7397D" w:rsidRDefault="001E7870" w:rsidP="009F46E2">
      <w:pPr>
        <w:pStyle w:val="WW-Textoindependiente2"/>
        <w:rPr>
          <w:rFonts w:ascii="Verdana" w:hAnsi="Verdana" w:cs="Arial"/>
          <w:sz w:val="20"/>
        </w:rPr>
      </w:pPr>
    </w:p>
    <w:p w:rsidR="001E7870" w:rsidRDefault="004840C0" w:rsidP="009F46E2">
      <w:pPr>
        <w:pStyle w:val="WW-Textoindependiente2"/>
        <w:rPr>
          <w:rFonts w:ascii="Verdana" w:hAnsi="Verdana" w:cs="Arial"/>
          <w:sz w:val="20"/>
        </w:rPr>
      </w:pPr>
      <w:r>
        <w:rPr>
          <w:rFonts w:ascii="Verdana" w:hAnsi="Verdana" w:cs="Arial"/>
          <w:sz w:val="20"/>
        </w:rPr>
        <w:t xml:space="preserve">La documentació </w:t>
      </w:r>
      <w:r w:rsidR="00A75309">
        <w:rPr>
          <w:rFonts w:ascii="Verdana" w:hAnsi="Verdana" w:cs="Arial"/>
          <w:sz w:val="20"/>
        </w:rPr>
        <w:t>s’aportarà</w:t>
      </w:r>
      <w:r>
        <w:rPr>
          <w:rFonts w:ascii="Verdana" w:hAnsi="Verdana" w:cs="Arial"/>
          <w:sz w:val="20"/>
        </w:rPr>
        <w:t xml:space="preserve"> en format </w:t>
      </w:r>
      <w:r w:rsidR="00A75309">
        <w:rPr>
          <w:rFonts w:ascii="Verdana" w:hAnsi="Verdana" w:cs="Arial"/>
          <w:sz w:val="20"/>
        </w:rPr>
        <w:t>editable</w:t>
      </w:r>
      <w:r>
        <w:rPr>
          <w:rFonts w:ascii="Verdana" w:hAnsi="Verdana" w:cs="Arial"/>
          <w:sz w:val="20"/>
        </w:rPr>
        <w:t xml:space="preserve">, </w:t>
      </w:r>
      <w:r w:rsidR="00A75309">
        <w:rPr>
          <w:rFonts w:ascii="Verdana" w:hAnsi="Verdana" w:cs="Arial"/>
          <w:sz w:val="20"/>
        </w:rPr>
        <w:t>Autocad, Word, Execll, etc. A més de PDF i paper.</w:t>
      </w:r>
    </w:p>
    <w:p w:rsidR="004840C0" w:rsidRDefault="004840C0" w:rsidP="009F46E2">
      <w:pPr>
        <w:pStyle w:val="WW-Textoindependiente2"/>
        <w:rPr>
          <w:rFonts w:ascii="Verdana" w:hAnsi="Verdana" w:cs="Arial"/>
          <w:sz w:val="20"/>
        </w:rPr>
      </w:pPr>
    </w:p>
    <w:p w:rsidR="004840C0" w:rsidRDefault="004840C0" w:rsidP="009F46E2">
      <w:pPr>
        <w:pStyle w:val="WW-Textoindependiente2"/>
        <w:rPr>
          <w:rFonts w:ascii="Verdana" w:hAnsi="Verdana" w:cs="Arial"/>
          <w:sz w:val="20"/>
        </w:rPr>
      </w:pPr>
    </w:p>
    <w:p w:rsidR="004840C0" w:rsidRPr="00A7397D" w:rsidRDefault="004840C0" w:rsidP="009F46E2">
      <w:pPr>
        <w:pStyle w:val="WW-Textoindependiente2"/>
        <w:rPr>
          <w:rFonts w:ascii="Verdana" w:hAnsi="Verdana" w:cs="Arial"/>
          <w:sz w:val="20"/>
        </w:rPr>
      </w:pPr>
    </w:p>
    <w:p w:rsidR="001E7870" w:rsidRPr="00B75808" w:rsidRDefault="00B75808" w:rsidP="00B75808">
      <w:pPr>
        <w:jc w:val="both"/>
        <w:rPr>
          <w:rFonts w:ascii="Verdana" w:hAnsi="Verdana" w:cs="Arial"/>
          <w:b/>
          <w:sz w:val="20"/>
          <w:szCs w:val="20"/>
        </w:rPr>
      </w:pPr>
      <w:r>
        <w:rPr>
          <w:rFonts w:ascii="Verdana" w:hAnsi="Verdana" w:cs="Arial"/>
          <w:b/>
          <w:sz w:val="20"/>
          <w:szCs w:val="20"/>
        </w:rPr>
        <w:t>3.6</w:t>
      </w:r>
      <w:r w:rsidR="001E7870" w:rsidRPr="00B75808">
        <w:rPr>
          <w:rFonts w:ascii="Verdana" w:hAnsi="Verdana" w:cs="Arial"/>
          <w:b/>
          <w:sz w:val="20"/>
          <w:szCs w:val="20"/>
        </w:rPr>
        <w:t xml:space="preserve">. Controls de Qualitat </w:t>
      </w:r>
    </w:p>
    <w:p w:rsidR="009F46E2" w:rsidRDefault="009F46E2" w:rsidP="009F46E2">
      <w:pPr>
        <w:pStyle w:val="WW-Textoindependiente2"/>
        <w:rPr>
          <w:rFonts w:ascii="Verdana" w:hAnsi="Verdana" w:cs="Arial"/>
          <w:sz w:val="20"/>
        </w:rPr>
      </w:pPr>
    </w:p>
    <w:p w:rsidR="004840C0" w:rsidRPr="00A7397D" w:rsidRDefault="004840C0" w:rsidP="009F46E2">
      <w:pPr>
        <w:pStyle w:val="WW-Textoindependiente2"/>
        <w:rPr>
          <w:rFonts w:ascii="Verdana" w:hAnsi="Verdana" w:cs="Arial"/>
          <w:sz w:val="20"/>
        </w:rPr>
      </w:pPr>
    </w:p>
    <w:p w:rsidR="001E7870" w:rsidRPr="00A7397D" w:rsidRDefault="00B75808" w:rsidP="009F46E2">
      <w:pPr>
        <w:pStyle w:val="WW-Textoindependiente2"/>
        <w:rPr>
          <w:rFonts w:ascii="Verdana" w:hAnsi="Verdana" w:cs="Arial"/>
          <w:sz w:val="20"/>
        </w:rPr>
      </w:pPr>
      <w:r>
        <w:rPr>
          <w:rFonts w:ascii="Verdana" w:hAnsi="Verdana" w:cs="Arial"/>
          <w:sz w:val="20"/>
        </w:rPr>
        <w:t>L’adjudicatari al seu càrrec c</w:t>
      </w:r>
      <w:r w:rsidR="008A591F" w:rsidRPr="00A7397D">
        <w:rPr>
          <w:rFonts w:ascii="Verdana" w:hAnsi="Verdana" w:cs="Arial"/>
          <w:sz w:val="20"/>
        </w:rPr>
        <w:t xml:space="preserve">aldrà realitzar tots els assajos i proves que </w:t>
      </w:r>
      <w:r w:rsidR="006B5F15" w:rsidRPr="00A7397D">
        <w:rPr>
          <w:rFonts w:ascii="Verdana" w:hAnsi="Verdana" w:cs="Arial"/>
          <w:sz w:val="20"/>
        </w:rPr>
        <w:t>indiqui</w:t>
      </w:r>
      <w:r w:rsidR="008A591F" w:rsidRPr="00A7397D">
        <w:rPr>
          <w:rFonts w:ascii="Verdana" w:hAnsi="Verdana" w:cs="Arial"/>
          <w:sz w:val="20"/>
        </w:rPr>
        <w:t xml:space="preserve"> la normativa a mes de les que </w:t>
      </w:r>
      <w:r w:rsidR="006B5F15" w:rsidRPr="00A7397D">
        <w:rPr>
          <w:rFonts w:ascii="Verdana" w:hAnsi="Verdana" w:cs="Arial"/>
          <w:sz w:val="20"/>
        </w:rPr>
        <w:t>defineixi</w:t>
      </w:r>
      <w:r w:rsidR="008A591F" w:rsidRPr="00A7397D">
        <w:rPr>
          <w:rFonts w:ascii="Verdana" w:hAnsi="Verdana" w:cs="Arial"/>
          <w:sz w:val="20"/>
        </w:rPr>
        <w:t xml:space="preserve"> la direcció facultativa. (</w:t>
      </w:r>
      <w:r w:rsidR="001E7870" w:rsidRPr="00A7397D">
        <w:rPr>
          <w:rFonts w:ascii="Verdana" w:hAnsi="Verdana" w:cs="Arial"/>
          <w:sz w:val="20"/>
        </w:rPr>
        <w:t>provetes</w:t>
      </w:r>
      <w:r w:rsidR="008A591F" w:rsidRPr="00A7397D">
        <w:rPr>
          <w:rFonts w:ascii="Verdana" w:hAnsi="Verdana" w:cs="Arial"/>
          <w:sz w:val="20"/>
        </w:rPr>
        <w:t>,</w:t>
      </w:r>
      <w:r w:rsidR="001E7870" w:rsidRPr="00A7397D">
        <w:rPr>
          <w:rFonts w:ascii="Verdana" w:hAnsi="Verdana" w:cs="Arial"/>
          <w:sz w:val="20"/>
        </w:rPr>
        <w:t xml:space="preserve"> soldadures, </w:t>
      </w:r>
      <w:r w:rsidR="008A591F" w:rsidRPr="00A7397D">
        <w:rPr>
          <w:rFonts w:ascii="Verdana" w:hAnsi="Verdana" w:cs="Arial"/>
          <w:sz w:val="20"/>
        </w:rPr>
        <w:t>pintures, etc ...)</w:t>
      </w:r>
    </w:p>
    <w:p w:rsidR="001E7870" w:rsidRPr="00A7397D" w:rsidRDefault="001E7870" w:rsidP="009F46E2">
      <w:pPr>
        <w:pStyle w:val="WW-Textoindependiente2"/>
        <w:rPr>
          <w:rFonts w:ascii="Verdana" w:hAnsi="Verdana" w:cs="Arial"/>
          <w:sz w:val="20"/>
        </w:rPr>
      </w:pPr>
    </w:p>
    <w:p w:rsidR="001E7870" w:rsidRDefault="001E7870" w:rsidP="009F46E2">
      <w:pPr>
        <w:pStyle w:val="WW-Textoindependiente2"/>
        <w:rPr>
          <w:rFonts w:ascii="Verdana" w:hAnsi="Verdana" w:cs="Arial"/>
          <w:sz w:val="20"/>
        </w:rPr>
      </w:pPr>
    </w:p>
    <w:p w:rsidR="00A75309" w:rsidRPr="00A7397D" w:rsidRDefault="00A75309" w:rsidP="009F46E2">
      <w:pPr>
        <w:pStyle w:val="WW-Textoindependiente2"/>
        <w:rPr>
          <w:rFonts w:ascii="Verdana" w:hAnsi="Verdana" w:cs="Arial"/>
          <w:sz w:val="20"/>
        </w:rPr>
      </w:pPr>
    </w:p>
    <w:p w:rsidR="009F46E2" w:rsidRPr="00B75808" w:rsidRDefault="00945850" w:rsidP="00B75808">
      <w:pPr>
        <w:jc w:val="both"/>
        <w:rPr>
          <w:rFonts w:ascii="Verdana" w:hAnsi="Verdana" w:cs="Arial"/>
          <w:b/>
          <w:sz w:val="20"/>
          <w:szCs w:val="20"/>
        </w:rPr>
      </w:pPr>
      <w:r w:rsidRPr="00B75808">
        <w:rPr>
          <w:rFonts w:ascii="Verdana" w:hAnsi="Verdana" w:cs="Arial"/>
          <w:b/>
          <w:sz w:val="20"/>
          <w:szCs w:val="20"/>
        </w:rPr>
        <w:t>3.</w:t>
      </w:r>
      <w:r w:rsidR="00B75808" w:rsidRPr="00B75808">
        <w:rPr>
          <w:rFonts w:ascii="Verdana" w:hAnsi="Verdana" w:cs="Arial"/>
          <w:b/>
          <w:sz w:val="20"/>
          <w:szCs w:val="20"/>
        </w:rPr>
        <w:t>7</w:t>
      </w:r>
      <w:r w:rsidR="00B75808">
        <w:rPr>
          <w:rFonts w:ascii="Verdana" w:hAnsi="Verdana" w:cs="Arial"/>
          <w:b/>
          <w:sz w:val="20"/>
          <w:szCs w:val="20"/>
        </w:rPr>
        <w:t>. E</w:t>
      </w:r>
      <w:r w:rsidR="009F46E2" w:rsidRPr="00B75808">
        <w:rPr>
          <w:rFonts w:ascii="Verdana" w:hAnsi="Verdana" w:cs="Arial"/>
          <w:b/>
          <w:sz w:val="20"/>
          <w:szCs w:val="20"/>
        </w:rPr>
        <w:t>quips d’obra</w:t>
      </w:r>
    </w:p>
    <w:p w:rsidR="009F46E2" w:rsidRDefault="009F46E2" w:rsidP="009F46E2">
      <w:pPr>
        <w:pStyle w:val="WW-Textoindependiente2"/>
        <w:rPr>
          <w:rFonts w:ascii="Verdana" w:hAnsi="Verdana" w:cs="Arial"/>
          <w:sz w:val="20"/>
        </w:rPr>
      </w:pPr>
    </w:p>
    <w:p w:rsidR="00A75309" w:rsidRPr="00A7397D" w:rsidRDefault="00A75309" w:rsidP="009F46E2">
      <w:pPr>
        <w:pStyle w:val="WW-Textoindependiente2"/>
        <w:rPr>
          <w:rFonts w:ascii="Verdana" w:hAnsi="Verdana" w:cs="Arial"/>
          <w:sz w:val="20"/>
        </w:rPr>
      </w:pPr>
    </w:p>
    <w:p w:rsidR="009F46E2" w:rsidRPr="00A7397D" w:rsidRDefault="009F46E2" w:rsidP="009F46E2">
      <w:pPr>
        <w:pStyle w:val="WW-Textoindependiente2"/>
        <w:rPr>
          <w:rFonts w:ascii="Verdana" w:hAnsi="Verdana" w:cs="Arial"/>
          <w:sz w:val="20"/>
        </w:rPr>
      </w:pPr>
      <w:r w:rsidRPr="00A7397D">
        <w:rPr>
          <w:rFonts w:ascii="Verdana" w:hAnsi="Verdana" w:cs="Arial"/>
          <w:sz w:val="20"/>
        </w:rPr>
        <w:t xml:space="preserve">Es disposarà dels equips de treball i maquinaria adient per executar l’obra en el termini </w:t>
      </w:r>
      <w:r w:rsidR="00945850" w:rsidRPr="00A7397D">
        <w:rPr>
          <w:rFonts w:ascii="Verdana" w:hAnsi="Verdana" w:cs="Arial"/>
          <w:sz w:val="20"/>
        </w:rPr>
        <w:t>establert.</w:t>
      </w:r>
    </w:p>
    <w:p w:rsidR="00EA10D7" w:rsidRPr="00A7397D" w:rsidRDefault="00EA10D7" w:rsidP="009F46E2">
      <w:pPr>
        <w:pStyle w:val="WW-Textoindependiente2"/>
        <w:rPr>
          <w:rFonts w:ascii="Verdana" w:hAnsi="Verdana" w:cs="Arial"/>
          <w:sz w:val="20"/>
        </w:rPr>
      </w:pPr>
    </w:p>
    <w:p w:rsidR="00EA10D7" w:rsidRPr="00A7397D" w:rsidRDefault="00EA10D7" w:rsidP="009F46E2">
      <w:pPr>
        <w:pStyle w:val="WW-Textoindependiente2"/>
        <w:rPr>
          <w:rFonts w:ascii="Verdana" w:hAnsi="Verdana" w:cs="Arial"/>
          <w:sz w:val="20"/>
        </w:rPr>
      </w:pPr>
      <w:r w:rsidRPr="00A7397D">
        <w:rPr>
          <w:rFonts w:ascii="Verdana" w:hAnsi="Verdana" w:cs="Arial"/>
          <w:sz w:val="20"/>
        </w:rPr>
        <w:t xml:space="preserve">Caldrà treballar de forma </w:t>
      </w:r>
      <w:r w:rsidR="008A591F" w:rsidRPr="00A7397D">
        <w:rPr>
          <w:rFonts w:ascii="Verdana" w:hAnsi="Verdana" w:cs="Arial"/>
          <w:sz w:val="20"/>
        </w:rPr>
        <w:t>autònoma</w:t>
      </w:r>
    </w:p>
    <w:p w:rsidR="00945850" w:rsidRPr="00A7397D" w:rsidRDefault="00945850" w:rsidP="009F46E2">
      <w:pPr>
        <w:pStyle w:val="WW-Textoindependiente2"/>
        <w:rPr>
          <w:rFonts w:ascii="Verdana" w:hAnsi="Verdana" w:cs="Arial"/>
          <w:sz w:val="20"/>
        </w:rPr>
      </w:pPr>
    </w:p>
    <w:p w:rsidR="00B4700C" w:rsidRPr="00A7397D" w:rsidRDefault="00B4700C" w:rsidP="009F46E2">
      <w:pPr>
        <w:pStyle w:val="WW-Textoindependiente2"/>
        <w:rPr>
          <w:rFonts w:ascii="Verdana" w:hAnsi="Verdana" w:cs="Arial"/>
          <w:sz w:val="20"/>
        </w:rPr>
      </w:pPr>
    </w:p>
    <w:p w:rsidR="00B4700C" w:rsidRPr="00A7397D" w:rsidRDefault="00B4700C" w:rsidP="009F46E2">
      <w:pPr>
        <w:pStyle w:val="WW-Textoindependiente2"/>
        <w:rPr>
          <w:rFonts w:ascii="Verdana" w:hAnsi="Verdana" w:cs="Arial"/>
          <w:sz w:val="20"/>
        </w:rPr>
      </w:pPr>
    </w:p>
    <w:p w:rsidR="00B4700C" w:rsidRPr="00B75808" w:rsidRDefault="00B4700C" w:rsidP="009F46E2">
      <w:pPr>
        <w:pStyle w:val="WW-Textoindependiente2"/>
        <w:rPr>
          <w:rFonts w:ascii="Verdana" w:hAnsi="Verdana" w:cs="Arial"/>
          <w:b/>
          <w:sz w:val="20"/>
          <w:lang w:eastAsia="es-ES"/>
        </w:rPr>
      </w:pPr>
      <w:r w:rsidRPr="00B75808">
        <w:rPr>
          <w:rFonts w:ascii="Verdana" w:hAnsi="Verdana" w:cs="Arial"/>
          <w:b/>
          <w:sz w:val="20"/>
          <w:lang w:eastAsia="es-ES"/>
        </w:rPr>
        <w:t>3.</w:t>
      </w:r>
      <w:r w:rsidR="00B75808" w:rsidRPr="00B75808">
        <w:rPr>
          <w:rFonts w:ascii="Verdana" w:hAnsi="Verdana" w:cs="Arial"/>
          <w:b/>
          <w:sz w:val="20"/>
          <w:lang w:eastAsia="es-ES"/>
        </w:rPr>
        <w:t>8</w:t>
      </w:r>
      <w:r w:rsidRPr="00B75808">
        <w:rPr>
          <w:rFonts w:ascii="Verdana" w:hAnsi="Verdana" w:cs="Arial"/>
          <w:b/>
          <w:sz w:val="20"/>
          <w:lang w:eastAsia="es-ES"/>
        </w:rPr>
        <w:t>.- P</w:t>
      </w:r>
      <w:r w:rsidR="00B75808" w:rsidRPr="00B75808">
        <w:rPr>
          <w:rFonts w:ascii="Verdana" w:hAnsi="Verdana" w:cs="Arial"/>
          <w:b/>
          <w:sz w:val="20"/>
          <w:lang w:eastAsia="es-ES"/>
        </w:rPr>
        <w:t>rojecte</w:t>
      </w:r>
    </w:p>
    <w:p w:rsidR="00B4700C" w:rsidRPr="00A7397D" w:rsidRDefault="00B4700C" w:rsidP="009F46E2">
      <w:pPr>
        <w:pStyle w:val="WW-Textoindependiente2"/>
        <w:rPr>
          <w:rFonts w:ascii="Verdana" w:hAnsi="Verdana" w:cs="Arial"/>
          <w:sz w:val="20"/>
        </w:rPr>
      </w:pPr>
    </w:p>
    <w:p w:rsidR="001E7870" w:rsidRPr="00A7397D" w:rsidRDefault="00E43742" w:rsidP="009F46E2">
      <w:pPr>
        <w:pStyle w:val="WW-Textoindependiente2"/>
        <w:rPr>
          <w:rFonts w:ascii="Verdana" w:hAnsi="Verdana" w:cs="Arial"/>
          <w:sz w:val="20"/>
        </w:rPr>
      </w:pPr>
      <w:r w:rsidRPr="00A7397D">
        <w:rPr>
          <w:rFonts w:ascii="Verdana" w:hAnsi="Verdana" w:cs="Arial"/>
          <w:sz w:val="20"/>
        </w:rPr>
        <w:t>Partint del projecte basic caldrà realitzar el projecte d’execució detallat que es composa de:</w:t>
      </w:r>
    </w:p>
    <w:p w:rsidR="00E43742" w:rsidRPr="00A7397D" w:rsidRDefault="00E43742" w:rsidP="009F46E2">
      <w:pPr>
        <w:pStyle w:val="WW-Textoindependiente2"/>
        <w:rPr>
          <w:rFonts w:ascii="Verdana" w:hAnsi="Verdana" w:cs="Arial"/>
          <w:sz w:val="20"/>
        </w:rPr>
      </w:pP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 xml:space="preserve">Memòria </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Pressupost</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Plànols,</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Esquemes</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càlculs</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Estudi basic de seguretat i salut</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Plec de prescripcions tècniques.</w:t>
      </w:r>
    </w:p>
    <w:p w:rsidR="00E43742" w:rsidRPr="00A7397D" w:rsidRDefault="00E43742" w:rsidP="00E43742">
      <w:pPr>
        <w:pStyle w:val="WW-Textoindependiente2"/>
        <w:ind w:left="708"/>
        <w:rPr>
          <w:rFonts w:ascii="Verdana" w:hAnsi="Verdana" w:cs="Arial"/>
          <w:sz w:val="20"/>
        </w:rPr>
      </w:pPr>
      <w:r w:rsidRPr="00A7397D">
        <w:rPr>
          <w:rFonts w:ascii="Verdana" w:hAnsi="Verdana" w:cs="Arial"/>
          <w:sz w:val="20"/>
        </w:rPr>
        <w:t>Gestió de les subvencions</w:t>
      </w:r>
    </w:p>
    <w:p w:rsidR="00E43742" w:rsidRPr="00A7397D" w:rsidRDefault="00E43742" w:rsidP="009F46E2">
      <w:pPr>
        <w:pStyle w:val="WW-Textoindependiente2"/>
        <w:rPr>
          <w:rFonts w:ascii="Verdana" w:hAnsi="Verdana" w:cs="Arial"/>
          <w:sz w:val="20"/>
        </w:rPr>
      </w:pPr>
    </w:p>
    <w:p w:rsidR="00E43742" w:rsidRPr="00A7397D" w:rsidRDefault="008046DC" w:rsidP="009F46E2">
      <w:pPr>
        <w:pStyle w:val="WW-Textoindependiente2"/>
        <w:rPr>
          <w:rFonts w:ascii="Verdana" w:hAnsi="Verdana" w:cs="Arial"/>
          <w:sz w:val="20"/>
        </w:rPr>
      </w:pPr>
      <w:r w:rsidRPr="00A7397D">
        <w:rPr>
          <w:rFonts w:ascii="Verdana" w:hAnsi="Verdana" w:cs="Arial"/>
          <w:sz w:val="20"/>
        </w:rPr>
        <w:t>Aque</w:t>
      </w:r>
      <w:r w:rsidR="00B75808">
        <w:rPr>
          <w:rFonts w:ascii="Verdana" w:hAnsi="Verdana" w:cs="Arial"/>
          <w:sz w:val="20"/>
        </w:rPr>
        <w:t xml:space="preserve">st </w:t>
      </w:r>
      <w:r w:rsidRPr="00A7397D">
        <w:rPr>
          <w:rFonts w:ascii="Verdana" w:hAnsi="Verdana" w:cs="Arial"/>
          <w:sz w:val="20"/>
        </w:rPr>
        <w:t>projecte</w:t>
      </w:r>
      <w:r w:rsidR="00E43742" w:rsidRPr="00A7397D">
        <w:rPr>
          <w:rFonts w:ascii="Verdana" w:hAnsi="Verdana" w:cs="Arial"/>
          <w:sz w:val="20"/>
        </w:rPr>
        <w:t xml:space="preserve"> </w:t>
      </w:r>
      <w:r w:rsidRPr="00A7397D">
        <w:rPr>
          <w:rFonts w:ascii="Verdana" w:hAnsi="Verdana" w:cs="Arial"/>
          <w:sz w:val="20"/>
        </w:rPr>
        <w:t>estarà</w:t>
      </w:r>
      <w:r w:rsidR="00E43742" w:rsidRPr="00A7397D">
        <w:rPr>
          <w:rFonts w:ascii="Verdana" w:hAnsi="Verdana" w:cs="Arial"/>
          <w:sz w:val="20"/>
        </w:rPr>
        <w:t xml:space="preserve"> </w:t>
      </w:r>
      <w:r w:rsidRPr="00A7397D">
        <w:rPr>
          <w:rFonts w:ascii="Verdana" w:hAnsi="Verdana" w:cs="Arial"/>
          <w:sz w:val="20"/>
        </w:rPr>
        <w:t>supervisat pels tècnics de l’EMDV</w:t>
      </w:r>
      <w:r w:rsidR="00E43742" w:rsidRPr="00A7397D">
        <w:rPr>
          <w:rFonts w:ascii="Verdana" w:hAnsi="Verdana" w:cs="Arial"/>
          <w:sz w:val="20"/>
        </w:rPr>
        <w:t xml:space="preserve">, la </w:t>
      </w:r>
      <w:r w:rsidRPr="00A7397D">
        <w:rPr>
          <w:rFonts w:ascii="Verdana" w:hAnsi="Verdana" w:cs="Arial"/>
          <w:sz w:val="20"/>
        </w:rPr>
        <w:t>direcció facultativa, el coordinador</w:t>
      </w:r>
      <w:r w:rsidR="00E43742" w:rsidRPr="00A7397D">
        <w:rPr>
          <w:rFonts w:ascii="Verdana" w:hAnsi="Verdana" w:cs="Arial"/>
          <w:sz w:val="20"/>
        </w:rPr>
        <w:t xml:space="preserve"> de </w:t>
      </w:r>
      <w:r w:rsidRPr="00A7397D">
        <w:rPr>
          <w:rFonts w:ascii="Verdana" w:hAnsi="Verdana" w:cs="Arial"/>
          <w:sz w:val="20"/>
        </w:rPr>
        <w:t>seguretat</w:t>
      </w:r>
      <w:r w:rsidR="00E43742" w:rsidRPr="00A7397D">
        <w:rPr>
          <w:rFonts w:ascii="Verdana" w:hAnsi="Verdana" w:cs="Arial"/>
          <w:sz w:val="20"/>
        </w:rPr>
        <w:t xml:space="preserve">, la diputació de </w:t>
      </w:r>
      <w:r w:rsidRPr="00A7397D">
        <w:rPr>
          <w:rFonts w:ascii="Verdana" w:hAnsi="Verdana" w:cs="Arial"/>
          <w:sz w:val="20"/>
        </w:rPr>
        <w:t>Barcelona</w:t>
      </w:r>
      <w:r w:rsidR="00E43742" w:rsidRPr="00A7397D">
        <w:rPr>
          <w:rFonts w:ascii="Verdana" w:hAnsi="Verdana" w:cs="Arial"/>
          <w:sz w:val="20"/>
        </w:rPr>
        <w:t xml:space="preserve">, l’empresa </w:t>
      </w:r>
      <w:r w:rsidRPr="00A7397D">
        <w:rPr>
          <w:rFonts w:ascii="Verdana" w:hAnsi="Verdana" w:cs="Arial"/>
          <w:sz w:val="20"/>
        </w:rPr>
        <w:t>mantenidora</w:t>
      </w:r>
      <w:r w:rsidR="00E43742" w:rsidRPr="00A7397D">
        <w:rPr>
          <w:rFonts w:ascii="Verdana" w:hAnsi="Verdana" w:cs="Arial"/>
          <w:sz w:val="20"/>
        </w:rPr>
        <w:t>.</w:t>
      </w:r>
    </w:p>
    <w:p w:rsidR="00E43742" w:rsidRPr="00A7397D" w:rsidRDefault="00E43742" w:rsidP="009F46E2">
      <w:pPr>
        <w:pStyle w:val="WW-Textoindependiente2"/>
        <w:rPr>
          <w:rFonts w:ascii="Verdana" w:hAnsi="Verdana" w:cs="Arial"/>
          <w:sz w:val="20"/>
        </w:rPr>
      </w:pPr>
    </w:p>
    <w:p w:rsidR="001E7870" w:rsidRPr="00A7397D" w:rsidRDefault="00A75309" w:rsidP="009F46E2">
      <w:pPr>
        <w:pStyle w:val="WW-Textoindependiente2"/>
        <w:rPr>
          <w:rFonts w:ascii="Verdana" w:hAnsi="Verdana" w:cs="Arial"/>
          <w:sz w:val="20"/>
        </w:rPr>
      </w:pPr>
      <w:r>
        <w:rPr>
          <w:rFonts w:ascii="Verdana" w:hAnsi="Verdana" w:cs="Arial"/>
          <w:sz w:val="20"/>
        </w:rPr>
        <w:t>Les i</w:t>
      </w:r>
      <w:r w:rsidR="008046DC" w:rsidRPr="00A7397D">
        <w:rPr>
          <w:rFonts w:ascii="Verdana" w:hAnsi="Verdana" w:cs="Arial"/>
          <w:sz w:val="20"/>
        </w:rPr>
        <w:t>nstal·lacions</w:t>
      </w:r>
      <w:r w:rsidR="001E7870" w:rsidRPr="00A7397D">
        <w:rPr>
          <w:rFonts w:ascii="Verdana" w:hAnsi="Verdana" w:cs="Arial"/>
          <w:sz w:val="20"/>
        </w:rPr>
        <w:t xml:space="preserve"> </w:t>
      </w:r>
      <w:r w:rsidR="008046DC" w:rsidRPr="00A7397D">
        <w:rPr>
          <w:rFonts w:ascii="Verdana" w:hAnsi="Verdana" w:cs="Arial"/>
          <w:sz w:val="20"/>
        </w:rPr>
        <w:t xml:space="preserve">es dissenyaran de forma senzilla </w:t>
      </w:r>
      <w:r w:rsidR="00E43742" w:rsidRPr="00A7397D">
        <w:rPr>
          <w:rFonts w:ascii="Verdana" w:hAnsi="Verdana" w:cs="Arial"/>
          <w:sz w:val="20"/>
        </w:rPr>
        <w:t xml:space="preserve">i </w:t>
      </w:r>
      <w:r w:rsidR="008046DC" w:rsidRPr="00A7397D">
        <w:rPr>
          <w:rFonts w:ascii="Verdana" w:hAnsi="Verdana" w:cs="Arial"/>
          <w:sz w:val="20"/>
        </w:rPr>
        <w:t>fàcil</w:t>
      </w:r>
      <w:r w:rsidR="00E43742" w:rsidRPr="00A7397D">
        <w:rPr>
          <w:rFonts w:ascii="Verdana" w:hAnsi="Verdana" w:cs="Arial"/>
          <w:sz w:val="20"/>
        </w:rPr>
        <w:t xml:space="preserve"> de  </w:t>
      </w:r>
      <w:r w:rsidR="00392519">
        <w:rPr>
          <w:rFonts w:ascii="Verdana" w:hAnsi="Verdana" w:cs="Arial"/>
          <w:sz w:val="20"/>
        </w:rPr>
        <w:t>mantenir</w:t>
      </w:r>
      <w:r w:rsidR="00B75808">
        <w:rPr>
          <w:rFonts w:ascii="Verdana" w:hAnsi="Verdana" w:cs="Arial"/>
          <w:sz w:val="20"/>
        </w:rPr>
        <w:t xml:space="preserve"> </w:t>
      </w:r>
      <w:r w:rsidR="00E43742" w:rsidRPr="00A7397D">
        <w:rPr>
          <w:rFonts w:ascii="Verdana" w:hAnsi="Verdana" w:cs="Arial"/>
          <w:sz w:val="20"/>
        </w:rPr>
        <w:t>i d’utilitzar</w:t>
      </w:r>
      <w:r w:rsidR="008046DC" w:rsidRPr="00A7397D">
        <w:rPr>
          <w:rFonts w:ascii="Verdana" w:hAnsi="Verdana" w:cs="Arial"/>
          <w:sz w:val="20"/>
        </w:rPr>
        <w:t>, amb eficiència energètica.</w:t>
      </w:r>
    </w:p>
    <w:p w:rsidR="008046DC" w:rsidRPr="00A7397D" w:rsidRDefault="008046DC" w:rsidP="009F46E2">
      <w:pPr>
        <w:pStyle w:val="WW-Textoindependiente2"/>
        <w:rPr>
          <w:rFonts w:ascii="Verdana" w:hAnsi="Verdana" w:cs="Arial"/>
          <w:sz w:val="20"/>
        </w:rPr>
      </w:pPr>
    </w:p>
    <w:p w:rsidR="00E43742" w:rsidRPr="00A7397D" w:rsidRDefault="00E43742" w:rsidP="008046DC">
      <w:pPr>
        <w:pStyle w:val="WW-Textoindependiente2"/>
        <w:rPr>
          <w:rFonts w:ascii="Verdana" w:hAnsi="Verdana" w:cs="Arial"/>
          <w:sz w:val="20"/>
        </w:rPr>
      </w:pPr>
      <w:r w:rsidRPr="00A7397D">
        <w:rPr>
          <w:rFonts w:ascii="Verdana" w:hAnsi="Verdana" w:cs="Arial"/>
          <w:sz w:val="20"/>
        </w:rPr>
        <w:t xml:space="preserve">Es realitzarà un control de </w:t>
      </w:r>
      <w:r w:rsidR="008046DC" w:rsidRPr="00A7397D">
        <w:rPr>
          <w:rFonts w:ascii="Verdana" w:hAnsi="Verdana" w:cs="Arial"/>
          <w:sz w:val="20"/>
        </w:rPr>
        <w:t>temperatures</w:t>
      </w:r>
      <w:r w:rsidRPr="00A7397D">
        <w:rPr>
          <w:rFonts w:ascii="Verdana" w:hAnsi="Verdana" w:cs="Arial"/>
          <w:sz w:val="20"/>
        </w:rPr>
        <w:t xml:space="preserve"> de</w:t>
      </w:r>
      <w:r w:rsidR="00A75309">
        <w:rPr>
          <w:rFonts w:ascii="Verdana" w:hAnsi="Verdana" w:cs="Arial"/>
          <w:sz w:val="20"/>
        </w:rPr>
        <w:t xml:space="preserve"> les diverses z</w:t>
      </w:r>
      <w:r w:rsidR="008046DC" w:rsidRPr="00A7397D">
        <w:rPr>
          <w:rFonts w:ascii="Verdana" w:hAnsi="Verdana" w:cs="Arial"/>
          <w:sz w:val="20"/>
        </w:rPr>
        <w:t>ones de l’escola</w:t>
      </w:r>
    </w:p>
    <w:p w:rsidR="001E7870" w:rsidRPr="00A7397D" w:rsidRDefault="001E7870" w:rsidP="009F46E2">
      <w:pPr>
        <w:pStyle w:val="WW-Textoindependiente2"/>
        <w:rPr>
          <w:rFonts w:ascii="Verdana" w:hAnsi="Verdana" w:cs="Arial"/>
          <w:sz w:val="20"/>
        </w:rPr>
      </w:pPr>
    </w:p>
    <w:p w:rsidR="001E7870" w:rsidRPr="00A7397D" w:rsidRDefault="008046DC" w:rsidP="009F46E2">
      <w:pPr>
        <w:pStyle w:val="WW-Textoindependiente2"/>
        <w:rPr>
          <w:rFonts w:ascii="Verdana" w:hAnsi="Verdana" w:cs="Arial"/>
          <w:sz w:val="20"/>
        </w:rPr>
      </w:pPr>
      <w:r w:rsidRPr="00A7397D">
        <w:rPr>
          <w:rFonts w:ascii="Verdana" w:hAnsi="Verdana" w:cs="Arial"/>
          <w:sz w:val="20"/>
        </w:rPr>
        <w:t>Les legalitzacions, projectes, butlletins, taxes i gestions amb la OCA, queden incloses a l’import de la licitació.</w:t>
      </w:r>
    </w:p>
    <w:p w:rsidR="00E43742" w:rsidRPr="00A7397D" w:rsidRDefault="00E43742" w:rsidP="009F46E2">
      <w:pPr>
        <w:pStyle w:val="WW-Textoindependiente2"/>
        <w:rPr>
          <w:rFonts w:ascii="Verdana" w:hAnsi="Verdana" w:cs="Arial"/>
          <w:sz w:val="20"/>
        </w:rPr>
      </w:pPr>
    </w:p>
    <w:p w:rsidR="008046DC" w:rsidRDefault="008046DC" w:rsidP="009F46E2">
      <w:pPr>
        <w:pStyle w:val="WW-Textoindependiente2"/>
        <w:rPr>
          <w:rFonts w:ascii="Verdana" w:hAnsi="Verdana" w:cs="Arial"/>
          <w:sz w:val="20"/>
        </w:rPr>
      </w:pPr>
    </w:p>
    <w:p w:rsidR="00A75309" w:rsidRPr="00A7397D" w:rsidRDefault="00A75309" w:rsidP="009F46E2">
      <w:pPr>
        <w:pStyle w:val="WW-Textoindependiente2"/>
        <w:rPr>
          <w:rFonts w:ascii="Verdana" w:hAnsi="Verdana" w:cs="Arial"/>
          <w:sz w:val="20"/>
        </w:rPr>
      </w:pPr>
    </w:p>
    <w:p w:rsidR="001E7870" w:rsidRPr="00B75808" w:rsidRDefault="00B75808" w:rsidP="009F46E2">
      <w:pPr>
        <w:pStyle w:val="WW-Textoindependiente2"/>
        <w:rPr>
          <w:rFonts w:ascii="Verdana" w:hAnsi="Verdana" w:cs="Arial"/>
          <w:b/>
          <w:sz w:val="20"/>
          <w:lang w:eastAsia="es-ES"/>
        </w:rPr>
      </w:pPr>
      <w:r w:rsidRPr="00B75808">
        <w:rPr>
          <w:rFonts w:ascii="Verdana" w:hAnsi="Verdana" w:cs="Arial"/>
          <w:b/>
          <w:sz w:val="20"/>
          <w:lang w:eastAsia="es-ES"/>
        </w:rPr>
        <w:t>3.9</w:t>
      </w:r>
      <w:r w:rsidR="001E7870" w:rsidRPr="00B75808">
        <w:rPr>
          <w:rFonts w:ascii="Verdana" w:hAnsi="Verdana" w:cs="Arial"/>
          <w:b/>
          <w:sz w:val="20"/>
          <w:lang w:eastAsia="es-ES"/>
        </w:rPr>
        <w:t xml:space="preserve"> Obra</w:t>
      </w:r>
    </w:p>
    <w:p w:rsidR="001E7870" w:rsidRPr="00A7397D" w:rsidRDefault="001E7870" w:rsidP="009F46E2">
      <w:pPr>
        <w:pStyle w:val="WW-Textoindependiente2"/>
        <w:rPr>
          <w:rFonts w:ascii="Verdana" w:hAnsi="Verdana" w:cs="Arial"/>
          <w:sz w:val="20"/>
        </w:rPr>
      </w:pPr>
    </w:p>
    <w:p w:rsidR="008046DC" w:rsidRPr="00A7397D" w:rsidRDefault="008046DC" w:rsidP="009F46E2">
      <w:pPr>
        <w:pStyle w:val="WW-Textoindependiente2"/>
        <w:rPr>
          <w:rFonts w:ascii="Verdana" w:hAnsi="Verdana" w:cs="Arial"/>
          <w:sz w:val="20"/>
        </w:rPr>
      </w:pPr>
    </w:p>
    <w:p w:rsidR="008046DC" w:rsidRPr="00A7397D" w:rsidRDefault="008046DC" w:rsidP="009F46E2">
      <w:pPr>
        <w:pStyle w:val="WW-Textoindependiente2"/>
        <w:rPr>
          <w:rFonts w:ascii="Verdana" w:hAnsi="Verdana" w:cs="Arial"/>
          <w:sz w:val="20"/>
        </w:rPr>
      </w:pPr>
      <w:r w:rsidRPr="00A7397D">
        <w:rPr>
          <w:rFonts w:ascii="Verdana" w:hAnsi="Verdana" w:cs="Arial"/>
          <w:sz w:val="20"/>
        </w:rPr>
        <w:t>L’obra es realitzarà d’acord amb la normativa vigent, amb les indicacions de la direcció facultativa i de l’EMDV.</w:t>
      </w:r>
    </w:p>
    <w:p w:rsidR="008046DC" w:rsidRPr="00A7397D" w:rsidRDefault="008046DC" w:rsidP="009F46E2">
      <w:pPr>
        <w:pStyle w:val="WW-Textoindependiente2"/>
        <w:rPr>
          <w:rFonts w:ascii="Verdana" w:hAnsi="Verdana" w:cs="Arial"/>
          <w:sz w:val="20"/>
        </w:rPr>
      </w:pPr>
    </w:p>
    <w:p w:rsidR="001E7870" w:rsidRPr="00A7397D" w:rsidRDefault="008046DC" w:rsidP="009F46E2">
      <w:pPr>
        <w:pStyle w:val="WW-Textoindependiente2"/>
        <w:rPr>
          <w:rFonts w:ascii="Verdana" w:hAnsi="Verdana" w:cs="Arial"/>
          <w:sz w:val="20"/>
        </w:rPr>
      </w:pPr>
      <w:r w:rsidRPr="00A7397D">
        <w:rPr>
          <w:rFonts w:ascii="Verdana" w:hAnsi="Verdana" w:cs="Arial"/>
          <w:sz w:val="20"/>
        </w:rPr>
        <w:t>Les v</w:t>
      </w:r>
      <w:r w:rsidR="001E7870" w:rsidRPr="00A7397D">
        <w:rPr>
          <w:rFonts w:ascii="Verdana" w:hAnsi="Verdana" w:cs="Arial"/>
          <w:sz w:val="20"/>
        </w:rPr>
        <w:t xml:space="preserve">isites d’obra </w:t>
      </w:r>
      <w:r w:rsidRPr="00A7397D">
        <w:rPr>
          <w:rFonts w:ascii="Verdana" w:hAnsi="Verdana" w:cs="Arial"/>
          <w:sz w:val="20"/>
        </w:rPr>
        <w:t>es realitzaran pel</w:t>
      </w:r>
      <w:r w:rsidR="001E7870" w:rsidRPr="00A7397D">
        <w:rPr>
          <w:rFonts w:ascii="Verdana" w:hAnsi="Verdana" w:cs="Arial"/>
          <w:sz w:val="20"/>
        </w:rPr>
        <w:t xml:space="preserve"> matí</w:t>
      </w:r>
    </w:p>
    <w:p w:rsidR="00B4700C" w:rsidRDefault="00B4700C" w:rsidP="009F46E2">
      <w:pPr>
        <w:pStyle w:val="WW-Textoindependiente2"/>
        <w:rPr>
          <w:rFonts w:ascii="Verdana" w:hAnsi="Verdana" w:cs="Arial"/>
          <w:sz w:val="20"/>
        </w:rPr>
      </w:pPr>
    </w:p>
    <w:p w:rsidR="00A75309" w:rsidRDefault="00A75309" w:rsidP="009F46E2">
      <w:pPr>
        <w:pStyle w:val="WW-Textoindependiente2"/>
        <w:rPr>
          <w:rFonts w:ascii="Verdana" w:hAnsi="Verdana" w:cs="Arial"/>
          <w:sz w:val="20"/>
        </w:rPr>
      </w:pPr>
    </w:p>
    <w:p w:rsidR="00A75309" w:rsidRPr="00A7397D" w:rsidRDefault="00A75309" w:rsidP="009F46E2">
      <w:pPr>
        <w:pStyle w:val="WW-Textoindependiente2"/>
        <w:rPr>
          <w:rFonts w:ascii="Verdana" w:hAnsi="Verdana" w:cs="Arial"/>
          <w:sz w:val="20"/>
        </w:rPr>
      </w:pPr>
    </w:p>
    <w:p w:rsidR="00B4700C" w:rsidRPr="00EE5F34" w:rsidRDefault="00B75808" w:rsidP="009F46E2">
      <w:pPr>
        <w:pStyle w:val="WW-Textoindependiente2"/>
        <w:rPr>
          <w:rFonts w:ascii="Verdana" w:hAnsi="Verdana" w:cs="Arial"/>
          <w:b/>
          <w:sz w:val="20"/>
          <w:lang w:eastAsia="es-ES"/>
        </w:rPr>
      </w:pPr>
      <w:r w:rsidRPr="00EE5F34">
        <w:rPr>
          <w:rFonts w:ascii="Verdana" w:hAnsi="Verdana" w:cs="Arial"/>
          <w:b/>
          <w:sz w:val="20"/>
          <w:lang w:eastAsia="es-ES"/>
        </w:rPr>
        <w:t>3.10</w:t>
      </w:r>
      <w:r w:rsidR="00B4700C" w:rsidRPr="00EE5F34">
        <w:rPr>
          <w:rFonts w:ascii="Verdana" w:hAnsi="Verdana" w:cs="Arial"/>
          <w:b/>
          <w:sz w:val="20"/>
          <w:lang w:eastAsia="es-ES"/>
        </w:rPr>
        <w:t xml:space="preserve"> maquinaria</w:t>
      </w:r>
      <w:r w:rsidRPr="00EE5F34">
        <w:rPr>
          <w:rFonts w:ascii="Verdana" w:hAnsi="Verdana" w:cs="Arial"/>
          <w:b/>
          <w:sz w:val="20"/>
          <w:lang w:eastAsia="es-ES"/>
        </w:rPr>
        <w:t xml:space="preserve"> i material a instal·lar</w:t>
      </w:r>
    </w:p>
    <w:p w:rsidR="00B4700C" w:rsidRPr="00EE5F34" w:rsidRDefault="00B4700C" w:rsidP="009F46E2">
      <w:pPr>
        <w:pStyle w:val="WW-Textoindependiente2"/>
        <w:rPr>
          <w:rFonts w:ascii="Verdana" w:hAnsi="Verdana" w:cs="Arial"/>
          <w:sz w:val="20"/>
        </w:rPr>
      </w:pPr>
    </w:p>
    <w:p w:rsidR="00A75309" w:rsidRPr="00EE5F34" w:rsidRDefault="00A75309" w:rsidP="009F46E2">
      <w:pPr>
        <w:pStyle w:val="WW-Textoindependiente2"/>
        <w:rPr>
          <w:rFonts w:ascii="Verdana" w:hAnsi="Verdana" w:cs="Arial"/>
          <w:sz w:val="20"/>
        </w:rPr>
      </w:pPr>
    </w:p>
    <w:p w:rsidR="00B4700C" w:rsidRPr="00EE5F34" w:rsidRDefault="00B4700C" w:rsidP="00B4700C">
      <w:pPr>
        <w:tabs>
          <w:tab w:val="left" w:pos="426"/>
          <w:tab w:val="left" w:pos="851"/>
          <w:tab w:val="left" w:pos="1418"/>
        </w:tabs>
        <w:jc w:val="both"/>
        <w:rPr>
          <w:rFonts w:ascii="Verdana" w:hAnsi="Verdana"/>
          <w:sz w:val="20"/>
          <w:szCs w:val="20"/>
        </w:rPr>
      </w:pPr>
      <w:r w:rsidRPr="00EE5F34">
        <w:rPr>
          <w:rFonts w:ascii="Verdana" w:hAnsi="Verdana"/>
          <w:sz w:val="20"/>
          <w:szCs w:val="20"/>
        </w:rPr>
        <w:t>La marca i models de maquinaria seran els descrits al projecte bàsic. Per canviar de marca i model respecte el projecte basic nomes es podrà realitzar si s’aporta un certificat comparatiu del material inicial i modificat</w:t>
      </w:r>
      <w:r w:rsidR="00055E50" w:rsidRPr="00EE5F34">
        <w:rPr>
          <w:rFonts w:ascii="Verdana" w:hAnsi="Verdana"/>
          <w:sz w:val="20"/>
          <w:szCs w:val="20"/>
        </w:rPr>
        <w:t xml:space="preserve"> (hauran de ser d’idèntiques característiques o superior)</w:t>
      </w:r>
      <w:r w:rsidRPr="00EE5F34">
        <w:rPr>
          <w:rFonts w:ascii="Verdana" w:hAnsi="Verdana"/>
          <w:sz w:val="20"/>
          <w:szCs w:val="20"/>
        </w:rPr>
        <w:t xml:space="preserve">. Aquest material haurà de ser certificat com igual per la marca indicada al projecte basic, </w:t>
      </w:r>
      <w:r w:rsidR="00EE5F34" w:rsidRPr="00EE5F34">
        <w:rPr>
          <w:rFonts w:ascii="Verdana" w:hAnsi="Verdana"/>
          <w:sz w:val="20"/>
          <w:szCs w:val="20"/>
        </w:rPr>
        <w:t xml:space="preserve">i aprovat per la direcció facultativa i </w:t>
      </w:r>
      <w:r w:rsidRPr="00EE5F34">
        <w:rPr>
          <w:rFonts w:ascii="Verdana" w:hAnsi="Verdana"/>
          <w:sz w:val="20"/>
          <w:szCs w:val="20"/>
        </w:rPr>
        <w:t>l’EMDV.</w:t>
      </w:r>
    </w:p>
    <w:p w:rsidR="00EA10D7" w:rsidRPr="00BB7754" w:rsidRDefault="00EA10D7" w:rsidP="00B4700C">
      <w:pPr>
        <w:tabs>
          <w:tab w:val="left" w:pos="426"/>
          <w:tab w:val="left" w:pos="851"/>
          <w:tab w:val="left" w:pos="1418"/>
        </w:tabs>
        <w:jc w:val="both"/>
        <w:rPr>
          <w:rFonts w:ascii="Verdana" w:hAnsi="Verdana"/>
          <w:color w:val="FF0000"/>
          <w:sz w:val="20"/>
          <w:szCs w:val="20"/>
        </w:rPr>
      </w:pPr>
    </w:p>
    <w:p w:rsidR="00EA10D7" w:rsidRPr="00EE5F34" w:rsidRDefault="00055E50" w:rsidP="00B4700C">
      <w:pPr>
        <w:tabs>
          <w:tab w:val="left" w:pos="426"/>
          <w:tab w:val="left" w:pos="851"/>
          <w:tab w:val="left" w:pos="1418"/>
        </w:tabs>
        <w:jc w:val="both"/>
        <w:rPr>
          <w:rFonts w:ascii="Verdana" w:hAnsi="Verdana"/>
          <w:sz w:val="20"/>
          <w:szCs w:val="20"/>
        </w:rPr>
      </w:pPr>
      <w:r w:rsidRPr="00EE5F34">
        <w:rPr>
          <w:rFonts w:ascii="Verdana" w:hAnsi="Verdana"/>
          <w:sz w:val="20"/>
          <w:szCs w:val="20"/>
        </w:rPr>
        <w:t>El material a retirar (calderes, tubs, xatarra) serà enviat a la brigada municipal.</w:t>
      </w:r>
    </w:p>
    <w:p w:rsidR="00EA10D7" w:rsidRDefault="00EA10D7" w:rsidP="00B4700C">
      <w:pPr>
        <w:tabs>
          <w:tab w:val="left" w:pos="426"/>
          <w:tab w:val="left" w:pos="851"/>
          <w:tab w:val="left" w:pos="1418"/>
        </w:tabs>
        <w:jc w:val="both"/>
        <w:rPr>
          <w:rFonts w:ascii="Verdana" w:hAnsi="Verdana"/>
          <w:color w:val="FF0000"/>
          <w:sz w:val="20"/>
          <w:szCs w:val="20"/>
        </w:rPr>
      </w:pPr>
    </w:p>
    <w:p w:rsidR="005C3A92" w:rsidRPr="00EE5F34" w:rsidRDefault="005C3A92" w:rsidP="009F46E2">
      <w:pPr>
        <w:pStyle w:val="WW-Textoindependiente2"/>
        <w:rPr>
          <w:rFonts w:ascii="Verdana" w:hAnsi="Verdana" w:cs="Arial"/>
          <w:sz w:val="20"/>
        </w:rPr>
      </w:pPr>
    </w:p>
    <w:p w:rsidR="00CF6EFC" w:rsidRPr="00EE5F34" w:rsidRDefault="00CF6EFC" w:rsidP="009F46E2">
      <w:pPr>
        <w:pStyle w:val="WW-Textoindependiente2"/>
        <w:rPr>
          <w:rFonts w:ascii="Verdana" w:hAnsi="Verdana" w:cs="Arial"/>
          <w:b/>
          <w:sz w:val="20"/>
        </w:rPr>
      </w:pPr>
      <w:r w:rsidRPr="00EE5F34">
        <w:rPr>
          <w:rFonts w:ascii="Verdana" w:hAnsi="Verdana" w:cs="Arial"/>
          <w:b/>
          <w:sz w:val="20"/>
        </w:rPr>
        <w:t>Calderes</w:t>
      </w:r>
    </w:p>
    <w:p w:rsidR="00CF6EFC" w:rsidRPr="00EE5F34" w:rsidRDefault="00CF6EFC" w:rsidP="009F46E2">
      <w:pPr>
        <w:pStyle w:val="WW-Textoindependiente2"/>
        <w:rPr>
          <w:rFonts w:ascii="Verdana" w:hAnsi="Verdana" w:cs="Arial"/>
          <w:sz w:val="20"/>
        </w:rPr>
      </w:pPr>
    </w:p>
    <w:p w:rsidR="00CF6EFC" w:rsidRPr="00EE5F34" w:rsidRDefault="00CF6EFC" w:rsidP="009F46E2">
      <w:pPr>
        <w:pStyle w:val="WW-Textoindependiente2"/>
        <w:rPr>
          <w:rFonts w:ascii="Verdana" w:hAnsi="Verdana" w:cs="Arial"/>
          <w:sz w:val="20"/>
        </w:rPr>
      </w:pPr>
    </w:p>
    <w:p w:rsidR="00CF6EFC" w:rsidRPr="00EE5F34" w:rsidRDefault="00CF6EFC" w:rsidP="009F46E2">
      <w:pPr>
        <w:pStyle w:val="WW-Textoindependiente2"/>
        <w:rPr>
          <w:rFonts w:ascii="Verdana" w:hAnsi="Verdana"/>
          <w:sz w:val="20"/>
        </w:rPr>
      </w:pPr>
      <w:r w:rsidRPr="00EE5F34">
        <w:rPr>
          <w:rFonts w:ascii="Verdana" w:hAnsi="Verdana"/>
          <w:sz w:val="20"/>
        </w:rPr>
        <w:t>La marca i model de la caldera seran els descrits al projecte bàsic. Per canviar de marca i model respecte el projecte basic nomes es podrà realitzar si s’aporta un certificat comparatiu del material inicial i modificat (hauran de ser d’idèntiques característiques o superior). Aquest material haurà de ser certificat com igual per la marca indicada al projecte basic, si així ho considera l’EMDV</w:t>
      </w:r>
    </w:p>
    <w:p w:rsidR="00CF6EFC" w:rsidRPr="00EE5F34" w:rsidRDefault="00CF6EFC" w:rsidP="009F46E2">
      <w:pPr>
        <w:pStyle w:val="WW-Textoindependiente2"/>
        <w:rPr>
          <w:rFonts w:ascii="Verdana" w:hAnsi="Verdana"/>
          <w:sz w:val="20"/>
        </w:rPr>
      </w:pPr>
    </w:p>
    <w:p w:rsidR="00CF6EFC" w:rsidRPr="00EE5F34" w:rsidRDefault="00CF6EFC" w:rsidP="009F46E2">
      <w:pPr>
        <w:pStyle w:val="WW-Textoindependiente2"/>
        <w:rPr>
          <w:rFonts w:ascii="Verdana" w:hAnsi="Verdana" w:cs="Arial"/>
          <w:sz w:val="20"/>
        </w:rPr>
      </w:pPr>
      <w:r w:rsidRPr="00EE5F34">
        <w:rPr>
          <w:rFonts w:ascii="Verdana" w:hAnsi="Verdana" w:cs="Arial"/>
          <w:sz w:val="20"/>
        </w:rPr>
        <w:t xml:space="preserve">La caldera disposarà d’una garantia </w:t>
      </w:r>
      <w:r w:rsidR="00704C57" w:rsidRPr="00EE5F34">
        <w:rPr>
          <w:rFonts w:ascii="Verdana" w:hAnsi="Verdana" w:cs="Arial"/>
          <w:sz w:val="20"/>
        </w:rPr>
        <w:t xml:space="preserve">mínima </w:t>
      </w:r>
      <w:r w:rsidRPr="00EE5F34">
        <w:rPr>
          <w:rFonts w:ascii="Verdana" w:hAnsi="Verdana" w:cs="Arial"/>
          <w:sz w:val="20"/>
        </w:rPr>
        <w:t>de 5 anys, i l’adjudicatari respondrà de dita garantia.</w:t>
      </w:r>
    </w:p>
    <w:p w:rsidR="00CF6EFC" w:rsidRPr="00EE5F34" w:rsidRDefault="00CF6EFC" w:rsidP="009F46E2">
      <w:pPr>
        <w:pStyle w:val="WW-Textoindependiente2"/>
        <w:rPr>
          <w:rFonts w:ascii="Verdana" w:hAnsi="Verdana" w:cs="Arial"/>
          <w:sz w:val="20"/>
        </w:rPr>
      </w:pPr>
    </w:p>
    <w:p w:rsidR="00CF6EFC" w:rsidRPr="00EE5F34" w:rsidRDefault="00CF6EFC" w:rsidP="009F46E2">
      <w:pPr>
        <w:pStyle w:val="WW-Textoindependiente2"/>
        <w:rPr>
          <w:rFonts w:ascii="Verdana" w:hAnsi="Verdana" w:cs="Arial"/>
          <w:sz w:val="20"/>
        </w:rPr>
      </w:pPr>
      <w:r w:rsidRPr="00EE5F34">
        <w:rPr>
          <w:rFonts w:ascii="Verdana" w:hAnsi="Verdana" w:cs="Arial"/>
          <w:sz w:val="20"/>
        </w:rPr>
        <w:t xml:space="preserve">L’adjudicatari </w:t>
      </w:r>
      <w:r w:rsidR="00704C57" w:rsidRPr="00EE5F34">
        <w:rPr>
          <w:rFonts w:ascii="Verdana" w:hAnsi="Verdana" w:cs="Arial"/>
          <w:sz w:val="20"/>
        </w:rPr>
        <w:t>portarà el</w:t>
      </w:r>
      <w:r w:rsidRPr="00EE5F34">
        <w:rPr>
          <w:rFonts w:ascii="Verdana" w:hAnsi="Verdana" w:cs="Arial"/>
          <w:sz w:val="20"/>
        </w:rPr>
        <w:t xml:space="preserve"> manteniment de les calderes segons planificació </w:t>
      </w:r>
      <w:r w:rsidR="00704C57" w:rsidRPr="00EE5F34">
        <w:rPr>
          <w:rFonts w:ascii="Verdana" w:hAnsi="Verdana" w:cs="Arial"/>
          <w:sz w:val="20"/>
        </w:rPr>
        <w:t xml:space="preserve">i indicacions </w:t>
      </w:r>
      <w:r w:rsidRPr="00EE5F34">
        <w:rPr>
          <w:rFonts w:ascii="Verdana" w:hAnsi="Verdana" w:cs="Arial"/>
          <w:sz w:val="20"/>
        </w:rPr>
        <w:t xml:space="preserve">del fabricant </w:t>
      </w:r>
      <w:r w:rsidR="00704C57" w:rsidRPr="00EE5F34">
        <w:rPr>
          <w:rFonts w:ascii="Verdana" w:hAnsi="Verdana" w:cs="Arial"/>
          <w:sz w:val="20"/>
        </w:rPr>
        <w:t xml:space="preserve">de les calderes </w:t>
      </w:r>
      <w:r w:rsidRPr="00EE5F34">
        <w:rPr>
          <w:rFonts w:ascii="Verdana" w:hAnsi="Verdana" w:cs="Arial"/>
          <w:sz w:val="20"/>
        </w:rPr>
        <w:t xml:space="preserve">durant </w:t>
      </w:r>
      <w:r w:rsidR="00704C57" w:rsidRPr="00EE5F34">
        <w:rPr>
          <w:rFonts w:ascii="Verdana" w:hAnsi="Verdana" w:cs="Arial"/>
          <w:sz w:val="20"/>
        </w:rPr>
        <w:t xml:space="preserve">mínim </w:t>
      </w:r>
      <w:r w:rsidRPr="00EE5F34">
        <w:rPr>
          <w:rFonts w:ascii="Verdana" w:hAnsi="Verdana" w:cs="Arial"/>
          <w:sz w:val="20"/>
        </w:rPr>
        <w:t>5 anys.</w:t>
      </w:r>
    </w:p>
    <w:p w:rsidR="00CF6EFC" w:rsidRPr="00EE5F34" w:rsidRDefault="00CF6EFC" w:rsidP="009F46E2">
      <w:pPr>
        <w:pStyle w:val="WW-Textoindependiente2"/>
        <w:rPr>
          <w:rFonts w:ascii="Verdana" w:hAnsi="Verdana" w:cs="Arial"/>
          <w:sz w:val="20"/>
        </w:rPr>
      </w:pPr>
    </w:p>
    <w:p w:rsidR="005C3A92" w:rsidRPr="00EE5F34" w:rsidRDefault="005C3A92" w:rsidP="009F46E2">
      <w:pPr>
        <w:pStyle w:val="WW-Textoindependiente2"/>
        <w:rPr>
          <w:rFonts w:ascii="Verdana" w:hAnsi="Verdana" w:cs="Arial"/>
          <w:sz w:val="20"/>
        </w:rPr>
      </w:pPr>
    </w:p>
    <w:p w:rsidR="005C3A92" w:rsidRPr="00EE5F34" w:rsidRDefault="005C3A92" w:rsidP="009F46E2">
      <w:pPr>
        <w:pStyle w:val="WW-Textoindependiente2"/>
        <w:rPr>
          <w:rFonts w:ascii="Verdana" w:hAnsi="Verdana" w:cs="Arial"/>
          <w:sz w:val="20"/>
          <w:u w:val="single"/>
        </w:rPr>
      </w:pPr>
      <w:r w:rsidRPr="00EE5F34">
        <w:rPr>
          <w:rFonts w:ascii="Verdana" w:hAnsi="Verdana" w:cs="Arial"/>
          <w:sz w:val="20"/>
          <w:u w:val="single"/>
        </w:rPr>
        <w:t xml:space="preserve">3.10.1 manteniment de les </w:t>
      </w:r>
      <w:r w:rsidR="00EE5F34" w:rsidRPr="00EE5F34">
        <w:rPr>
          <w:rFonts w:ascii="Verdana" w:hAnsi="Verdana" w:cs="Arial"/>
          <w:sz w:val="20"/>
          <w:u w:val="single"/>
        </w:rPr>
        <w:t>instal·lacions</w:t>
      </w:r>
      <w:r w:rsidRPr="00EE5F34">
        <w:rPr>
          <w:rFonts w:ascii="Verdana" w:hAnsi="Verdana" w:cs="Arial"/>
          <w:sz w:val="20"/>
          <w:u w:val="single"/>
        </w:rPr>
        <w:t xml:space="preserve"> i calderes.</w:t>
      </w:r>
    </w:p>
    <w:p w:rsidR="00CF6EFC" w:rsidRDefault="00CF6EFC" w:rsidP="009F46E2">
      <w:pPr>
        <w:pStyle w:val="WW-Textoindependiente2"/>
        <w:rPr>
          <w:rFonts w:ascii="Verdana" w:hAnsi="Verdana" w:cs="Arial"/>
          <w:sz w:val="20"/>
        </w:rPr>
      </w:pPr>
    </w:p>
    <w:p w:rsidR="00EE5F34" w:rsidRPr="00EE5F34" w:rsidRDefault="00EE5F34" w:rsidP="009F46E2">
      <w:pPr>
        <w:pStyle w:val="WW-Textoindependiente2"/>
        <w:rPr>
          <w:rFonts w:ascii="Verdana" w:hAnsi="Verdana" w:cs="Arial"/>
          <w:sz w:val="20"/>
        </w:rPr>
      </w:pPr>
    </w:p>
    <w:p w:rsidR="00EE5F34" w:rsidRPr="00EE5F34" w:rsidRDefault="00EE5F34" w:rsidP="00EE5F34">
      <w:pPr>
        <w:tabs>
          <w:tab w:val="left" w:pos="426"/>
          <w:tab w:val="left" w:pos="851"/>
          <w:tab w:val="left" w:pos="1418"/>
        </w:tabs>
        <w:jc w:val="both"/>
        <w:rPr>
          <w:rFonts w:ascii="Verdana" w:hAnsi="Verdana"/>
          <w:sz w:val="20"/>
          <w:szCs w:val="20"/>
        </w:rPr>
      </w:pPr>
      <w:r w:rsidRPr="00EE5F34">
        <w:rPr>
          <w:rFonts w:ascii="Verdana" w:hAnsi="Verdana"/>
          <w:sz w:val="20"/>
          <w:szCs w:val="20"/>
        </w:rPr>
        <w:t xml:space="preserve">L’adjudicatari caldrà que realitzi el manteniment que inclourà el preventiu, normatiu i les recomanacions del fabricant de la caldera de biomassa </w:t>
      </w:r>
    </w:p>
    <w:p w:rsidR="00EE5F34" w:rsidRPr="00EE5F34" w:rsidRDefault="00EE5F34" w:rsidP="00EE5F34">
      <w:pPr>
        <w:tabs>
          <w:tab w:val="left" w:pos="426"/>
          <w:tab w:val="left" w:pos="851"/>
          <w:tab w:val="left" w:pos="1418"/>
        </w:tabs>
        <w:jc w:val="both"/>
        <w:rPr>
          <w:rFonts w:ascii="Verdana" w:hAnsi="Verdana"/>
          <w:sz w:val="20"/>
          <w:szCs w:val="20"/>
        </w:rPr>
      </w:pPr>
    </w:p>
    <w:p w:rsidR="00EE5F34" w:rsidRPr="00EE5F34" w:rsidRDefault="00EE5F34" w:rsidP="00EE5F34">
      <w:pPr>
        <w:tabs>
          <w:tab w:val="left" w:pos="426"/>
          <w:tab w:val="left" w:pos="851"/>
          <w:tab w:val="left" w:pos="1418"/>
        </w:tabs>
        <w:jc w:val="both"/>
        <w:rPr>
          <w:rFonts w:ascii="Verdana" w:hAnsi="Verdana"/>
          <w:sz w:val="20"/>
          <w:szCs w:val="20"/>
        </w:rPr>
      </w:pPr>
      <w:r w:rsidRPr="00EE5F34">
        <w:rPr>
          <w:rFonts w:ascii="Verdana" w:hAnsi="Verdana"/>
          <w:sz w:val="20"/>
          <w:szCs w:val="20"/>
        </w:rPr>
        <w:t>En cas d’aturada de la caldera l’adjudicatari caldrà que es personi a reparar la caldera en el termini de 40 minuts en cas d’urgència i 6 hores en cas no urgents.</w:t>
      </w:r>
    </w:p>
    <w:p w:rsidR="00EE5F34" w:rsidRPr="00EE5F34" w:rsidRDefault="00EE5F34" w:rsidP="00EE5F34">
      <w:pPr>
        <w:tabs>
          <w:tab w:val="left" w:pos="426"/>
          <w:tab w:val="left" w:pos="851"/>
          <w:tab w:val="left" w:pos="1418"/>
        </w:tabs>
        <w:jc w:val="both"/>
        <w:rPr>
          <w:rFonts w:ascii="Verdana" w:hAnsi="Verdana"/>
          <w:sz w:val="20"/>
          <w:szCs w:val="20"/>
        </w:rPr>
      </w:pPr>
    </w:p>
    <w:p w:rsidR="00EE5F34" w:rsidRPr="00EE5F34" w:rsidRDefault="00EE5F34" w:rsidP="00EE5F34">
      <w:pPr>
        <w:tabs>
          <w:tab w:val="left" w:pos="426"/>
          <w:tab w:val="left" w:pos="851"/>
          <w:tab w:val="left" w:pos="1418"/>
        </w:tabs>
        <w:jc w:val="both"/>
        <w:rPr>
          <w:rFonts w:ascii="Verdana" w:hAnsi="Verdana"/>
          <w:sz w:val="20"/>
          <w:szCs w:val="20"/>
        </w:rPr>
      </w:pPr>
      <w:r w:rsidRPr="00EE5F34">
        <w:rPr>
          <w:rFonts w:ascii="Verdana" w:hAnsi="Verdana"/>
          <w:sz w:val="20"/>
          <w:szCs w:val="20"/>
        </w:rPr>
        <w:t>La valoració d’urgència a o no urgència el determinarà l’EMDV. No obstant s’entendrà com a urgència tota averia o reparació que impedeixi el normal funcionament de les instal·lacions, o que es doni servei al edifici.</w:t>
      </w:r>
    </w:p>
    <w:p w:rsidR="00EE5F34" w:rsidRPr="00EE5F34" w:rsidRDefault="00EE5F34" w:rsidP="00EE5F34">
      <w:pPr>
        <w:tabs>
          <w:tab w:val="left" w:pos="426"/>
          <w:tab w:val="left" w:pos="851"/>
          <w:tab w:val="left" w:pos="1418"/>
        </w:tabs>
        <w:jc w:val="both"/>
        <w:rPr>
          <w:rFonts w:ascii="Verdana" w:hAnsi="Verdana"/>
          <w:sz w:val="20"/>
          <w:szCs w:val="20"/>
        </w:rPr>
      </w:pPr>
    </w:p>
    <w:p w:rsidR="00EE5F34" w:rsidRPr="00EE5F34" w:rsidRDefault="00EE5F34" w:rsidP="00EE5F34">
      <w:pPr>
        <w:tabs>
          <w:tab w:val="left" w:pos="426"/>
          <w:tab w:val="left" w:pos="851"/>
          <w:tab w:val="left" w:pos="1418"/>
        </w:tabs>
        <w:jc w:val="both"/>
        <w:rPr>
          <w:rFonts w:ascii="Verdana" w:hAnsi="Verdana"/>
          <w:sz w:val="20"/>
          <w:szCs w:val="20"/>
        </w:rPr>
      </w:pPr>
      <w:r w:rsidRPr="00EE5F34">
        <w:rPr>
          <w:rFonts w:ascii="Verdana" w:hAnsi="Verdana"/>
          <w:sz w:val="20"/>
          <w:szCs w:val="20"/>
        </w:rPr>
        <w:t>En cas de no personar-se l’adjudicatari en el termini previst l’EMDV podrà contracta a altres empreses i passarà el càrrec a l’adjudicatari.</w:t>
      </w:r>
    </w:p>
    <w:p w:rsidR="00EE5F34" w:rsidRPr="00EE5F34" w:rsidRDefault="00EE5F34" w:rsidP="00EE5F34">
      <w:pPr>
        <w:tabs>
          <w:tab w:val="left" w:pos="426"/>
          <w:tab w:val="left" w:pos="851"/>
          <w:tab w:val="left" w:pos="1418"/>
        </w:tabs>
        <w:jc w:val="both"/>
        <w:rPr>
          <w:rFonts w:ascii="Verdana" w:hAnsi="Verdana"/>
          <w:sz w:val="20"/>
          <w:szCs w:val="20"/>
        </w:rPr>
      </w:pPr>
    </w:p>
    <w:p w:rsidR="00EE5F34" w:rsidRPr="00EE5F34" w:rsidRDefault="00EE5F34" w:rsidP="00EE5F34">
      <w:pPr>
        <w:tabs>
          <w:tab w:val="left" w:pos="426"/>
          <w:tab w:val="left" w:pos="851"/>
          <w:tab w:val="left" w:pos="1418"/>
        </w:tabs>
        <w:jc w:val="both"/>
        <w:rPr>
          <w:rFonts w:ascii="Verdana" w:hAnsi="Verdana"/>
          <w:sz w:val="20"/>
          <w:szCs w:val="20"/>
        </w:rPr>
      </w:pPr>
      <w:r w:rsidRPr="00EE5F34">
        <w:rPr>
          <w:rFonts w:ascii="Verdana" w:hAnsi="Verdana"/>
          <w:sz w:val="20"/>
          <w:szCs w:val="20"/>
        </w:rPr>
        <w:t>La comunicació es realitzarà per telèfon o mail.</w:t>
      </w:r>
    </w:p>
    <w:p w:rsidR="00AC7F56" w:rsidRDefault="00AC7F56" w:rsidP="009F46E2">
      <w:pPr>
        <w:pStyle w:val="WW-Textoindependiente2"/>
        <w:rPr>
          <w:rFonts w:ascii="Verdana" w:hAnsi="Verdana" w:cs="Arial"/>
          <w:sz w:val="20"/>
        </w:rPr>
      </w:pPr>
    </w:p>
    <w:p w:rsidR="00EE5F34" w:rsidRDefault="00AC7F56" w:rsidP="009F46E2">
      <w:pPr>
        <w:pStyle w:val="WW-Textoindependiente2"/>
        <w:rPr>
          <w:rFonts w:ascii="Verdana" w:hAnsi="Verdana" w:cs="Arial"/>
          <w:sz w:val="20"/>
        </w:rPr>
      </w:pPr>
      <w:r>
        <w:rPr>
          <w:rFonts w:ascii="Verdana" w:hAnsi="Verdana" w:cs="Arial"/>
          <w:sz w:val="20"/>
        </w:rPr>
        <w:t>L’establert en aquest punt es aplicable també a la garantia de la instal·lació.</w:t>
      </w:r>
    </w:p>
    <w:p w:rsidR="00AC7F56" w:rsidRDefault="00AC7F56" w:rsidP="009F46E2">
      <w:pPr>
        <w:pStyle w:val="WW-Textoindependiente2"/>
        <w:rPr>
          <w:rFonts w:ascii="Verdana" w:hAnsi="Verdana" w:cs="Arial"/>
          <w:sz w:val="20"/>
        </w:rPr>
      </w:pPr>
    </w:p>
    <w:p w:rsidR="00AC7F56" w:rsidRDefault="00AC7F56" w:rsidP="009F46E2">
      <w:pPr>
        <w:pStyle w:val="WW-Textoindependiente2"/>
        <w:rPr>
          <w:rFonts w:ascii="Verdana" w:hAnsi="Verdana" w:cs="Arial"/>
          <w:sz w:val="20"/>
        </w:rPr>
      </w:pPr>
    </w:p>
    <w:p w:rsidR="00704C57" w:rsidRPr="00A7397D" w:rsidRDefault="00704C57" w:rsidP="009F46E2">
      <w:pPr>
        <w:pStyle w:val="WW-Textoindependiente2"/>
        <w:rPr>
          <w:rFonts w:ascii="Verdana" w:hAnsi="Verdana" w:cs="Arial"/>
          <w:sz w:val="20"/>
        </w:rPr>
      </w:pPr>
    </w:p>
    <w:p w:rsidR="00B4700C" w:rsidRPr="00B75808" w:rsidRDefault="00B4700C" w:rsidP="009F46E2">
      <w:pPr>
        <w:pStyle w:val="WW-Textoindependiente2"/>
        <w:rPr>
          <w:rFonts w:ascii="Verdana" w:hAnsi="Verdana" w:cs="Arial"/>
          <w:b/>
          <w:sz w:val="20"/>
          <w:lang w:eastAsia="es-ES"/>
        </w:rPr>
      </w:pPr>
      <w:r w:rsidRPr="00B75808">
        <w:rPr>
          <w:rFonts w:ascii="Verdana" w:hAnsi="Verdana" w:cs="Arial"/>
          <w:b/>
          <w:sz w:val="20"/>
          <w:lang w:eastAsia="es-ES"/>
        </w:rPr>
        <w:t>3.</w:t>
      </w:r>
      <w:r w:rsidR="00B75808" w:rsidRPr="00B75808">
        <w:rPr>
          <w:rFonts w:ascii="Verdana" w:hAnsi="Verdana" w:cs="Arial"/>
          <w:b/>
          <w:sz w:val="20"/>
          <w:lang w:eastAsia="es-ES"/>
        </w:rPr>
        <w:t>11</w:t>
      </w:r>
      <w:r w:rsidRPr="00B75808">
        <w:rPr>
          <w:rFonts w:ascii="Verdana" w:hAnsi="Verdana" w:cs="Arial"/>
          <w:b/>
          <w:sz w:val="20"/>
          <w:lang w:eastAsia="es-ES"/>
        </w:rPr>
        <w:t xml:space="preserve"> Subcontractació</w:t>
      </w:r>
    </w:p>
    <w:p w:rsidR="00B4700C" w:rsidRDefault="00B4700C" w:rsidP="009F46E2">
      <w:pPr>
        <w:pStyle w:val="WW-Textoindependiente2"/>
        <w:rPr>
          <w:rFonts w:ascii="Verdana" w:hAnsi="Verdana" w:cs="Arial"/>
          <w:sz w:val="20"/>
        </w:rPr>
      </w:pPr>
    </w:p>
    <w:p w:rsidR="00704C57" w:rsidRPr="00A7397D" w:rsidRDefault="00704C57" w:rsidP="009F46E2">
      <w:pPr>
        <w:pStyle w:val="WW-Textoindependiente2"/>
        <w:rPr>
          <w:rFonts w:ascii="Verdana" w:hAnsi="Verdana" w:cs="Arial"/>
          <w:sz w:val="20"/>
        </w:rPr>
      </w:pPr>
    </w:p>
    <w:p w:rsidR="00B4700C" w:rsidRPr="0010694C" w:rsidRDefault="00B4700C" w:rsidP="00B4700C">
      <w:pPr>
        <w:tabs>
          <w:tab w:val="left" w:pos="426"/>
          <w:tab w:val="left" w:pos="851"/>
          <w:tab w:val="left" w:pos="1418"/>
        </w:tabs>
        <w:jc w:val="both"/>
        <w:rPr>
          <w:rFonts w:ascii="Verdana" w:hAnsi="Verdana"/>
          <w:sz w:val="20"/>
          <w:szCs w:val="20"/>
        </w:rPr>
      </w:pPr>
      <w:r w:rsidRPr="0010694C">
        <w:rPr>
          <w:rFonts w:ascii="Verdana" w:hAnsi="Verdana"/>
          <w:sz w:val="20"/>
          <w:szCs w:val="20"/>
        </w:rPr>
        <w:t xml:space="preserve">No es podrà subcontractar a mes d’un nivell. Ni mes del </w:t>
      </w:r>
      <w:r w:rsidR="009066B5" w:rsidRPr="0010694C">
        <w:rPr>
          <w:rFonts w:ascii="Verdana" w:hAnsi="Verdana"/>
          <w:sz w:val="20"/>
          <w:szCs w:val="20"/>
        </w:rPr>
        <w:t>40</w:t>
      </w:r>
      <w:r w:rsidRPr="0010694C">
        <w:rPr>
          <w:rFonts w:ascii="Verdana" w:hAnsi="Verdana"/>
          <w:sz w:val="20"/>
          <w:szCs w:val="20"/>
        </w:rPr>
        <w:t xml:space="preserve">% </w:t>
      </w:r>
      <w:r w:rsidR="00B75808" w:rsidRPr="0010694C">
        <w:rPr>
          <w:rFonts w:ascii="Verdana" w:hAnsi="Verdana"/>
          <w:sz w:val="20"/>
          <w:szCs w:val="20"/>
        </w:rPr>
        <w:t>de</w:t>
      </w:r>
      <w:r w:rsidR="00704C57" w:rsidRPr="0010694C">
        <w:rPr>
          <w:rFonts w:ascii="Verdana" w:hAnsi="Verdana"/>
          <w:sz w:val="20"/>
          <w:szCs w:val="20"/>
        </w:rPr>
        <w:t xml:space="preserve"> la</w:t>
      </w:r>
      <w:r w:rsidR="00B75808" w:rsidRPr="0010694C">
        <w:rPr>
          <w:rFonts w:ascii="Verdana" w:hAnsi="Verdana"/>
          <w:sz w:val="20"/>
          <w:szCs w:val="20"/>
        </w:rPr>
        <w:t xml:space="preserve"> facturació </w:t>
      </w:r>
      <w:r w:rsidR="00704C57" w:rsidRPr="0010694C">
        <w:rPr>
          <w:rFonts w:ascii="Verdana" w:hAnsi="Verdana"/>
          <w:sz w:val="20"/>
          <w:szCs w:val="20"/>
        </w:rPr>
        <w:t>del contracte. i</w:t>
      </w:r>
      <w:r w:rsidRPr="0010694C">
        <w:rPr>
          <w:rFonts w:ascii="Verdana" w:hAnsi="Verdana"/>
          <w:sz w:val="20"/>
          <w:szCs w:val="20"/>
        </w:rPr>
        <w:t xml:space="preserve"> </w:t>
      </w:r>
      <w:r w:rsidR="00B75808" w:rsidRPr="0010694C">
        <w:rPr>
          <w:rFonts w:ascii="Verdana" w:hAnsi="Verdana"/>
          <w:sz w:val="20"/>
          <w:szCs w:val="20"/>
        </w:rPr>
        <w:t xml:space="preserve">caldrà justificar-ho a l’oferta, en cas de </w:t>
      </w:r>
      <w:r w:rsidR="00704C57" w:rsidRPr="0010694C">
        <w:rPr>
          <w:rFonts w:ascii="Verdana" w:hAnsi="Verdana"/>
          <w:sz w:val="20"/>
          <w:szCs w:val="20"/>
        </w:rPr>
        <w:t>subcontractar</w:t>
      </w:r>
      <w:r w:rsidR="00B75808" w:rsidRPr="0010694C">
        <w:rPr>
          <w:rFonts w:ascii="Verdana" w:hAnsi="Verdana"/>
          <w:sz w:val="20"/>
          <w:szCs w:val="20"/>
        </w:rPr>
        <w:t>.</w:t>
      </w:r>
      <w:r w:rsidR="00704C57" w:rsidRPr="0010694C">
        <w:rPr>
          <w:rFonts w:ascii="Verdana" w:hAnsi="Verdana"/>
          <w:sz w:val="20"/>
          <w:szCs w:val="20"/>
        </w:rPr>
        <w:t>(màxim 1 plana</w:t>
      </w:r>
      <w:r w:rsidR="00FB6EB1" w:rsidRPr="0010694C">
        <w:rPr>
          <w:rFonts w:ascii="Verdana" w:hAnsi="Verdana"/>
          <w:sz w:val="20"/>
          <w:szCs w:val="20"/>
        </w:rPr>
        <w:t xml:space="preserve"> de justificació</w:t>
      </w:r>
      <w:r w:rsidR="00F1323A" w:rsidRPr="0010694C">
        <w:rPr>
          <w:rFonts w:ascii="Verdana" w:hAnsi="Verdana"/>
          <w:sz w:val="20"/>
          <w:szCs w:val="20"/>
        </w:rPr>
        <w:t xml:space="preserve"> a la documentació tècnica</w:t>
      </w:r>
      <w:r w:rsidR="00704C57" w:rsidRPr="0010694C">
        <w:rPr>
          <w:rFonts w:ascii="Verdana" w:hAnsi="Verdana"/>
          <w:sz w:val="20"/>
          <w:szCs w:val="20"/>
        </w:rPr>
        <w:t>)</w:t>
      </w:r>
    </w:p>
    <w:p w:rsidR="00055E50" w:rsidRPr="0010694C" w:rsidRDefault="00055E50" w:rsidP="00B4700C">
      <w:pPr>
        <w:tabs>
          <w:tab w:val="left" w:pos="426"/>
          <w:tab w:val="left" w:pos="851"/>
          <w:tab w:val="left" w:pos="1418"/>
        </w:tabs>
        <w:jc w:val="both"/>
        <w:rPr>
          <w:rFonts w:ascii="Verdana" w:hAnsi="Verdana"/>
          <w:sz w:val="20"/>
          <w:szCs w:val="20"/>
        </w:rPr>
      </w:pPr>
    </w:p>
    <w:p w:rsidR="00AC7F56" w:rsidRDefault="00055E50" w:rsidP="00AC7F56">
      <w:pPr>
        <w:tabs>
          <w:tab w:val="left" w:pos="426"/>
          <w:tab w:val="left" w:pos="851"/>
          <w:tab w:val="left" w:pos="1418"/>
        </w:tabs>
        <w:jc w:val="both"/>
        <w:rPr>
          <w:rFonts w:ascii="Verdana" w:hAnsi="Verdana"/>
          <w:sz w:val="20"/>
          <w:szCs w:val="20"/>
        </w:rPr>
      </w:pPr>
      <w:r w:rsidRPr="0010694C">
        <w:rPr>
          <w:rFonts w:ascii="Verdana" w:hAnsi="Verdana"/>
          <w:sz w:val="20"/>
          <w:szCs w:val="20"/>
        </w:rPr>
        <w:t>L’EMDV es reserva el dret d’acceptada les empreses subcontractades.</w:t>
      </w:r>
    </w:p>
    <w:p w:rsidR="00AC7F56" w:rsidRDefault="00AC7F56" w:rsidP="00AC7F56">
      <w:pPr>
        <w:tabs>
          <w:tab w:val="left" w:pos="426"/>
          <w:tab w:val="left" w:pos="851"/>
          <w:tab w:val="left" w:pos="1418"/>
        </w:tabs>
        <w:jc w:val="both"/>
        <w:rPr>
          <w:rFonts w:ascii="Verdana" w:hAnsi="Verdana"/>
          <w:sz w:val="20"/>
          <w:szCs w:val="20"/>
        </w:rPr>
      </w:pPr>
    </w:p>
    <w:p w:rsidR="00AC7F56" w:rsidRDefault="00AC7F56" w:rsidP="00AC7F56">
      <w:pPr>
        <w:tabs>
          <w:tab w:val="left" w:pos="426"/>
          <w:tab w:val="left" w:pos="851"/>
          <w:tab w:val="left" w:pos="1418"/>
        </w:tabs>
        <w:jc w:val="both"/>
        <w:rPr>
          <w:rFonts w:ascii="Verdana" w:hAnsi="Verdana"/>
          <w:sz w:val="20"/>
          <w:szCs w:val="20"/>
        </w:rPr>
      </w:pPr>
    </w:p>
    <w:p w:rsidR="00AC7F56" w:rsidRDefault="00AC7F56" w:rsidP="00AC7F56">
      <w:pPr>
        <w:tabs>
          <w:tab w:val="left" w:pos="426"/>
          <w:tab w:val="left" w:pos="851"/>
          <w:tab w:val="left" w:pos="1418"/>
        </w:tabs>
        <w:jc w:val="both"/>
        <w:rPr>
          <w:rFonts w:ascii="Verdana" w:hAnsi="Verdana"/>
          <w:sz w:val="20"/>
          <w:szCs w:val="20"/>
        </w:rPr>
      </w:pPr>
    </w:p>
    <w:p w:rsidR="00B4700C" w:rsidRPr="00B75808" w:rsidRDefault="00B75808" w:rsidP="00AC7F56">
      <w:pPr>
        <w:tabs>
          <w:tab w:val="left" w:pos="426"/>
          <w:tab w:val="left" w:pos="851"/>
          <w:tab w:val="left" w:pos="1418"/>
        </w:tabs>
        <w:jc w:val="both"/>
        <w:rPr>
          <w:rFonts w:ascii="Verdana" w:hAnsi="Verdana" w:cs="Arial"/>
          <w:b/>
          <w:sz w:val="20"/>
        </w:rPr>
      </w:pPr>
      <w:r>
        <w:rPr>
          <w:rFonts w:ascii="Verdana" w:hAnsi="Verdana" w:cs="Arial"/>
          <w:b/>
          <w:sz w:val="20"/>
        </w:rPr>
        <w:t>3.12</w:t>
      </w:r>
      <w:r w:rsidR="00B4700C" w:rsidRPr="00B75808">
        <w:rPr>
          <w:rFonts w:ascii="Verdana" w:hAnsi="Verdana" w:cs="Arial"/>
          <w:b/>
          <w:sz w:val="20"/>
        </w:rPr>
        <w:t xml:space="preserve"> terminis</w:t>
      </w:r>
    </w:p>
    <w:p w:rsidR="00B4700C" w:rsidRDefault="00B4700C" w:rsidP="00B4700C">
      <w:pPr>
        <w:autoSpaceDE w:val="0"/>
        <w:autoSpaceDN w:val="0"/>
        <w:adjustRightInd w:val="0"/>
        <w:jc w:val="both"/>
        <w:rPr>
          <w:rFonts w:ascii="Verdana" w:hAnsi="Verdana" w:cs="Arial"/>
          <w:b/>
          <w:sz w:val="20"/>
          <w:szCs w:val="20"/>
        </w:rPr>
      </w:pPr>
    </w:p>
    <w:p w:rsidR="00704C57" w:rsidRPr="00A7397D" w:rsidRDefault="00704C57" w:rsidP="00B4700C">
      <w:pPr>
        <w:autoSpaceDE w:val="0"/>
        <w:autoSpaceDN w:val="0"/>
        <w:adjustRightInd w:val="0"/>
        <w:jc w:val="both"/>
        <w:rPr>
          <w:rFonts w:ascii="Verdana" w:hAnsi="Verdana" w:cs="Arial"/>
          <w:b/>
          <w:sz w:val="20"/>
          <w:szCs w:val="20"/>
        </w:rPr>
      </w:pPr>
    </w:p>
    <w:p w:rsidR="00B4700C" w:rsidRPr="00A7397D" w:rsidRDefault="00B4700C" w:rsidP="00B4700C">
      <w:pPr>
        <w:autoSpaceDE w:val="0"/>
        <w:autoSpaceDN w:val="0"/>
        <w:adjustRightInd w:val="0"/>
        <w:jc w:val="both"/>
        <w:rPr>
          <w:rFonts w:ascii="Verdana" w:hAnsi="Verdana" w:cs="Arial"/>
          <w:sz w:val="20"/>
          <w:szCs w:val="20"/>
        </w:rPr>
      </w:pPr>
      <w:r w:rsidRPr="00A7397D">
        <w:rPr>
          <w:rFonts w:ascii="Verdana" w:hAnsi="Verdana" w:cs="Arial"/>
          <w:sz w:val="20"/>
          <w:szCs w:val="20"/>
        </w:rPr>
        <w:t xml:space="preserve">La data límit de la finalització de l’obra serà el dia </w:t>
      </w:r>
      <w:r w:rsidR="001E7870" w:rsidRPr="00A7397D">
        <w:rPr>
          <w:rFonts w:ascii="Verdana" w:hAnsi="Verdana" w:cs="Arial"/>
          <w:sz w:val="20"/>
          <w:szCs w:val="20"/>
        </w:rPr>
        <w:t>7/09/2016.</w:t>
      </w:r>
    </w:p>
    <w:p w:rsidR="001E7870" w:rsidRPr="00A7397D" w:rsidRDefault="001E7870" w:rsidP="00B4700C">
      <w:pPr>
        <w:autoSpaceDE w:val="0"/>
        <w:autoSpaceDN w:val="0"/>
        <w:adjustRightInd w:val="0"/>
        <w:jc w:val="both"/>
        <w:rPr>
          <w:rFonts w:ascii="Verdana" w:hAnsi="Verdana" w:cs="Arial"/>
          <w:sz w:val="20"/>
          <w:szCs w:val="20"/>
        </w:rPr>
      </w:pPr>
    </w:p>
    <w:p w:rsidR="001E7870" w:rsidRPr="00A7397D" w:rsidRDefault="001E7870" w:rsidP="00B4700C">
      <w:pPr>
        <w:autoSpaceDE w:val="0"/>
        <w:autoSpaceDN w:val="0"/>
        <w:adjustRightInd w:val="0"/>
        <w:jc w:val="both"/>
        <w:rPr>
          <w:rFonts w:ascii="Verdana" w:hAnsi="Verdana" w:cs="Arial"/>
          <w:sz w:val="20"/>
          <w:szCs w:val="20"/>
        </w:rPr>
      </w:pPr>
      <w:r w:rsidRPr="00A7397D">
        <w:rPr>
          <w:rFonts w:ascii="Verdana" w:hAnsi="Verdana" w:cs="Arial"/>
          <w:sz w:val="20"/>
          <w:szCs w:val="20"/>
        </w:rPr>
        <w:t xml:space="preserve">La data límit de la finalització de les </w:t>
      </w:r>
      <w:r w:rsidR="00055E50" w:rsidRPr="00A7397D">
        <w:rPr>
          <w:rFonts w:ascii="Verdana" w:hAnsi="Verdana" w:cs="Arial"/>
          <w:sz w:val="20"/>
          <w:szCs w:val="20"/>
        </w:rPr>
        <w:t>instal·lacions</w:t>
      </w:r>
      <w:r w:rsidRPr="00A7397D">
        <w:rPr>
          <w:rFonts w:ascii="Verdana" w:hAnsi="Verdana" w:cs="Arial"/>
          <w:sz w:val="20"/>
          <w:szCs w:val="20"/>
        </w:rPr>
        <w:t xml:space="preserve"> i d’entrega, funcionament i legalització efectiva serà el dia 7/10/2016,.</w:t>
      </w:r>
    </w:p>
    <w:p w:rsidR="001E7870" w:rsidRPr="00A7397D" w:rsidRDefault="001E7870" w:rsidP="00B4700C">
      <w:pPr>
        <w:autoSpaceDE w:val="0"/>
        <w:autoSpaceDN w:val="0"/>
        <w:adjustRightInd w:val="0"/>
        <w:jc w:val="both"/>
        <w:rPr>
          <w:rFonts w:ascii="Verdana" w:hAnsi="Verdana" w:cs="Arial"/>
          <w:sz w:val="20"/>
          <w:szCs w:val="20"/>
        </w:rPr>
      </w:pPr>
    </w:p>
    <w:p w:rsidR="00055E50" w:rsidRDefault="00055E50" w:rsidP="00B4700C">
      <w:pPr>
        <w:autoSpaceDE w:val="0"/>
        <w:autoSpaceDN w:val="0"/>
        <w:adjustRightInd w:val="0"/>
        <w:jc w:val="both"/>
        <w:rPr>
          <w:rFonts w:ascii="Verdana" w:hAnsi="Verdana" w:cs="Arial"/>
          <w:sz w:val="20"/>
          <w:szCs w:val="20"/>
        </w:rPr>
      </w:pPr>
    </w:p>
    <w:p w:rsidR="00704C57" w:rsidRPr="00A7397D" w:rsidRDefault="00704C57" w:rsidP="00B4700C">
      <w:pPr>
        <w:autoSpaceDE w:val="0"/>
        <w:autoSpaceDN w:val="0"/>
        <w:adjustRightInd w:val="0"/>
        <w:jc w:val="both"/>
        <w:rPr>
          <w:rFonts w:ascii="Verdana" w:hAnsi="Verdana" w:cs="Arial"/>
          <w:sz w:val="20"/>
          <w:szCs w:val="20"/>
        </w:rPr>
      </w:pPr>
    </w:p>
    <w:p w:rsidR="00B4700C" w:rsidRPr="00B75808" w:rsidRDefault="00B4700C" w:rsidP="00B4700C">
      <w:pPr>
        <w:tabs>
          <w:tab w:val="left" w:pos="426"/>
          <w:tab w:val="left" w:pos="851"/>
          <w:tab w:val="left" w:pos="1418"/>
        </w:tabs>
        <w:jc w:val="both"/>
        <w:rPr>
          <w:rFonts w:ascii="Verdana" w:hAnsi="Verdana" w:cs="Arial"/>
          <w:b/>
          <w:sz w:val="20"/>
          <w:szCs w:val="20"/>
        </w:rPr>
      </w:pPr>
      <w:r w:rsidRPr="00B75808">
        <w:rPr>
          <w:rFonts w:ascii="Verdana" w:hAnsi="Verdana" w:cs="Arial"/>
          <w:b/>
          <w:sz w:val="20"/>
          <w:szCs w:val="20"/>
        </w:rPr>
        <w:t>3.</w:t>
      </w:r>
      <w:r w:rsidR="00B75808" w:rsidRPr="00B75808">
        <w:rPr>
          <w:rFonts w:ascii="Verdana" w:hAnsi="Verdana" w:cs="Arial"/>
          <w:b/>
          <w:sz w:val="20"/>
          <w:szCs w:val="20"/>
        </w:rPr>
        <w:t>13</w:t>
      </w:r>
      <w:r w:rsidRPr="00B75808">
        <w:rPr>
          <w:rFonts w:ascii="Verdana" w:hAnsi="Verdana" w:cs="Arial"/>
          <w:b/>
          <w:sz w:val="20"/>
          <w:szCs w:val="20"/>
        </w:rPr>
        <w:t xml:space="preserve"> Horaris </w:t>
      </w:r>
      <w:r w:rsidR="00704C57">
        <w:rPr>
          <w:rFonts w:ascii="Verdana" w:hAnsi="Verdana" w:cs="Arial"/>
          <w:b/>
          <w:sz w:val="20"/>
          <w:szCs w:val="20"/>
        </w:rPr>
        <w:t>del treballs</w:t>
      </w:r>
    </w:p>
    <w:p w:rsidR="00B4700C" w:rsidRDefault="00B4700C" w:rsidP="00B4700C">
      <w:pPr>
        <w:tabs>
          <w:tab w:val="left" w:pos="426"/>
          <w:tab w:val="left" w:pos="851"/>
          <w:tab w:val="left" w:pos="1418"/>
        </w:tabs>
        <w:jc w:val="both"/>
        <w:rPr>
          <w:rFonts w:ascii="Verdana" w:hAnsi="Verdana"/>
          <w:sz w:val="20"/>
          <w:szCs w:val="20"/>
        </w:rPr>
      </w:pPr>
    </w:p>
    <w:p w:rsidR="00704C57" w:rsidRPr="00A7397D" w:rsidRDefault="00704C57" w:rsidP="00B4700C">
      <w:pPr>
        <w:tabs>
          <w:tab w:val="left" w:pos="426"/>
          <w:tab w:val="left" w:pos="851"/>
          <w:tab w:val="left" w:pos="1418"/>
        </w:tabs>
        <w:jc w:val="both"/>
        <w:rPr>
          <w:rFonts w:ascii="Verdana" w:hAnsi="Verdana"/>
          <w:sz w:val="20"/>
          <w:szCs w:val="20"/>
        </w:rPr>
      </w:pPr>
    </w:p>
    <w:p w:rsidR="00B4700C" w:rsidRPr="00A7397D" w:rsidRDefault="00B4700C" w:rsidP="00B4700C">
      <w:pPr>
        <w:tabs>
          <w:tab w:val="left" w:pos="426"/>
          <w:tab w:val="left" w:pos="851"/>
          <w:tab w:val="left" w:pos="1418"/>
        </w:tabs>
        <w:jc w:val="both"/>
        <w:rPr>
          <w:rFonts w:ascii="Verdana" w:hAnsi="Verdana"/>
          <w:sz w:val="20"/>
          <w:szCs w:val="20"/>
        </w:rPr>
      </w:pPr>
      <w:r w:rsidRPr="00A7397D">
        <w:rPr>
          <w:rFonts w:ascii="Verdana" w:hAnsi="Verdana"/>
          <w:sz w:val="20"/>
          <w:szCs w:val="20"/>
        </w:rPr>
        <w:t xml:space="preserve">Les feines es realitzaran en horari que no </w:t>
      </w:r>
      <w:r w:rsidR="00704C57">
        <w:rPr>
          <w:rFonts w:ascii="Verdana" w:hAnsi="Verdana"/>
          <w:sz w:val="20"/>
          <w:szCs w:val="20"/>
        </w:rPr>
        <w:t>s’afecti</w:t>
      </w:r>
      <w:r w:rsidRPr="00A7397D">
        <w:rPr>
          <w:rFonts w:ascii="Verdana" w:hAnsi="Verdana"/>
          <w:sz w:val="20"/>
          <w:szCs w:val="20"/>
        </w:rPr>
        <w:t xml:space="preserve"> el funcionament de l’escola (nocturn, tardes, cap de setmana</w:t>
      </w:r>
      <w:r w:rsidR="00055E50" w:rsidRPr="00A7397D">
        <w:rPr>
          <w:rFonts w:ascii="Verdana" w:hAnsi="Verdana"/>
          <w:sz w:val="20"/>
          <w:szCs w:val="20"/>
        </w:rPr>
        <w:t xml:space="preserve">, </w:t>
      </w:r>
      <w:r w:rsidR="00704C57">
        <w:rPr>
          <w:rFonts w:ascii="Verdana" w:hAnsi="Verdana"/>
          <w:sz w:val="20"/>
          <w:szCs w:val="20"/>
        </w:rPr>
        <w:t>agost</w:t>
      </w:r>
      <w:r w:rsidRPr="00A7397D">
        <w:rPr>
          <w:rFonts w:ascii="Verdana" w:hAnsi="Verdana"/>
          <w:sz w:val="20"/>
          <w:szCs w:val="20"/>
        </w:rPr>
        <w:t>). Les feines</w:t>
      </w:r>
      <w:r w:rsidR="00704C57">
        <w:rPr>
          <w:rFonts w:ascii="Verdana" w:hAnsi="Verdana"/>
          <w:sz w:val="20"/>
          <w:szCs w:val="20"/>
        </w:rPr>
        <w:t xml:space="preserve"> que es realitzin </w:t>
      </w:r>
      <w:r w:rsidRPr="00A7397D">
        <w:rPr>
          <w:rFonts w:ascii="Verdana" w:hAnsi="Verdana"/>
          <w:sz w:val="20"/>
          <w:szCs w:val="20"/>
        </w:rPr>
        <w:t>en horari escolar, casals  o de extraescolars</w:t>
      </w:r>
      <w:r w:rsidR="00B75808">
        <w:rPr>
          <w:rFonts w:ascii="Verdana" w:hAnsi="Verdana"/>
          <w:sz w:val="20"/>
          <w:szCs w:val="20"/>
        </w:rPr>
        <w:t>,</w:t>
      </w:r>
      <w:r w:rsidRPr="00A7397D">
        <w:rPr>
          <w:rFonts w:ascii="Verdana" w:hAnsi="Verdana"/>
          <w:sz w:val="20"/>
          <w:szCs w:val="20"/>
        </w:rPr>
        <w:t xml:space="preserve"> nomes es podran realitzar en </w:t>
      </w:r>
      <w:r w:rsidR="00B75808">
        <w:rPr>
          <w:rFonts w:ascii="Verdana" w:hAnsi="Verdana"/>
          <w:sz w:val="20"/>
          <w:szCs w:val="20"/>
        </w:rPr>
        <w:t xml:space="preserve">aquest </w:t>
      </w:r>
      <w:r w:rsidR="00055E50" w:rsidRPr="00A7397D">
        <w:rPr>
          <w:rFonts w:ascii="Verdana" w:hAnsi="Verdana"/>
          <w:sz w:val="20"/>
          <w:szCs w:val="20"/>
        </w:rPr>
        <w:t>horari</w:t>
      </w:r>
      <w:r w:rsidRPr="00A7397D">
        <w:rPr>
          <w:rFonts w:ascii="Verdana" w:hAnsi="Verdana"/>
          <w:sz w:val="20"/>
          <w:szCs w:val="20"/>
        </w:rPr>
        <w:t xml:space="preserve"> si així ho autoritza expressament l’EMDV.</w:t>
      </w:r>
    </w:p>
    <w:p w:rsidR="00B4700C" w:rsidRDefault="00B4700C" w:rsidP="00B4700C">
      <w:pPr>
        <w:tabs>
          <w:tab w:val="left" w:pos="426"/>
          <w:tab w:val="left" w:pos="851"/>
          <w:tab w:val="left" w:pos="1418"/>
        </w:tabs>
        <w:jc w:val="both"/>
        <w:rPr>
          <w:rFonts w:ascii="Verdana" w:hAnsi="Verdana"/>
          <w:sz w:val="20"/>
          <w:szCs w:val="20"/>
        </w:rPr>
      </w:pPr>
    </w:p>
    <w:p w:rsidR="00704C57" w:rsidRDefault="00704C57" w:rsidP="00B4700C">
      <w:pPr>
        <w:tabs>
          <w:tab w:val="left" w:pos="426"/>
          <w:tab w:val="left" w:pos="851"/>
          <w:tab w:val="left" w:pos="1418"/>
        </w:tabs>
        <w:jc w:val="both"/>
        <w:rPr>
          <w:rFonts w:ascii="Verdana" w:hAnsi="Verdana"/>
          <w:sz w:val="20"/>
          <w:szCs w:val="20"/>
        </w:rPr>
      </w:pPr>
    </w:p>
    <w:p w:rsidR="00704C57" w:rsidRPr="00A7397D" w:rsidRDefault="00704C57" w:rsidP="00B4700C">
      <w:pPr>
        <w:tabs>
          <w:tab w:val="left" w:pos="426"/>
          <w:tab w:val="left" w:pos="851"/>
          <w:tab w:val="left" w:pos="1418"/>
        </w:tabs>
        <w:jc w:val="both"/>
        <w:rPr>
          <w:rFonts w:ascii="Verdana" w:hAnsi="Verdana"/>
          <w:sz w:val="20"/>
          <w:szCs w:val="20"/>
        </w:rPr>
      </w:pPr>
    </w:p>
    <w:p w:rsidR="00B4700C" w:rsidRPr="00A7397D" w:rsidRDefault="00B4700C" w:rsidP="00B4700C">
      <w:pPr>
        <w:tabs>
          <w:tab w:val="left" w:pos="426"/>
          <w:tab w:val="left" w:pos="851"/>
          <w:tab w:val="left" w:pos="1418"/>
        </w:tabs>
        <w:jc w:val="both"/>
        <w:rPr>
          <w:rFonts w:ascii="Verdana" w:hAnsi="Verdana"/>
          <w:sz w:val="20"/>
          <w:szCs w:val="20"/>
        </w:rPr>
      </w:pPr>
      <w:r w:rsidRPr="00B75808">
        <w:rPr>
          <w:rFonts w:ascii="Verdana" w:hAnsi="Verdana" w:cs="Arial"/>
          <w:b/>
          <w:sz w:val="20"/>
          <w:szCs w:val="20"/>
        </w:rPr>
        <w:t>3.1</w:t>
      </w:r>
      <w:r w:rsidR="00B75808">
        <w:rPr>
          <w:rFonts w:ascii="Verdana" w:hAnsi="Verdana" w:cs="Arial"/>
          <w:b/>
          <w:sz w:val="20"/>
          <w:szCs w:val="20"/>
        </w:rPr>
        <w:t>4</w:t>
      </w:r>
      <w:r w:rsidRPr="00B75808">
        <w:rPr>
          <w:rFonts w:ascii="Verdana" w:hAnsi="Verdana" w:cs="Arial"/>
          <w:b/>
          <w:sz w:val="20"/>
          <w:szCs w:val="20"/>
        </w:rPr>
        <w:t xml:space="preserve"> visites d’obra</w:t>
      </w:r>
    </w:p>
    <w:p w:rsidR="00B4700C" w:rsidRDefault="00B4700C" w:rsidP="00B4700C">
      <w:pPr>
        <w:tabs>
          <w:tab w:val="left" w:pos="426"/>
          <w:tab w:val="left" w:pos="851"/>
          <w:tab w:val="left" w:pos="1418"/>
        </w:tabs>
        <w:jc w:val="both"/>
        <w:rPr>
          <w:rFonts w:ascii="Verdana" w:hAnsi="Verdana"/>
          <w:sz w:val="20"/>
          <w:szCs w:val="20"/>
        </w:rPr>
      </w:pPr>
    </w:p>
    <w:p w:rsidR="00704C57" w:rsidRPr="00A7397D" w:rsidRDefault="00704C57" w:rsidP="00B4700C">
      <w:pPr>
        <w:tabs>
          <w:tab w:val="left" w:pos="426"/>
          <w:tab w:val="left" w:pos="851"/>
          <w:tab w:val="left" w:pos="1418"/>
        </w:tabs>
        <w:jc w:val="both"/>
        <w:rPr>
          <w:rFonts w:ascii="Verdana" w:hAnsi="Verdana"/>
          <w:sz w:val="20"/>
          <w:szCs w:val="20"/>
        </w:rPr>
      </w:pPr>
    </w:p>
    <w:p w:rsidR="00B4700C" w:rsidRPr="00A7397D" w:rsidRDefault="00B4700C" w:rsidP="00B4700C">
      <w:pPr>
        <w:tabs>
          <w:tab w:val="left" w:pos="426"/>
          <w:tab w:val="left" w:pos="851"/>
          <w:tab w:val="left" w:pos="1418"/>
        </w:tabs>
        <w:jc w:val="both"/>
        <w:rPr>
          <w:rFonts w:ascii="Verdana" w:hAnsi="Verdana"/>
          <w:sz w:val="20"/>
          <w:szCs w:val="20"/>
        </w:rPr>
      </w:pPr>
      <w:r w:rsidRPr="00A7397D">
        <w:rPr>
          <w:rFonts w:ascii="Verdana" w:hAnsi="Verdana"/>
          <w:sz w:val="20"/>
          <w:szCs w:val="20"/>
        </w:rPr>
        <w:t xml:space="preserve">Les visites </w:t>
      </w:r>
      <w:r w:rsidR="00055E50" w:rsidRPr="00A7397D">
        <w:rPr>
          <w:rFonts w:ascii="Verdana" w:hAnsi="Verdana"/>
          <w:sz w:val="20"/>
          <w:szCs w:val="20"/>
        </w:rPr>
        <w:t>d’obra</w:t>
      </w:r>
      <w:r w:rsidRPr="00A7397D">
        <w:rPr>
          <w:rFonts w:ascii="Verdana" w:hAnsi="Verdana"/>
          <w:sz w:val="20"/>
          <w:szCs w:val="20"/>
        </w:rPr>
        <w:t xml:space="preserve"> es realitzaran una vegada </w:t>
      </w:r>
      <w:r w:rsidR="00392519">
        <w:rPr>
          <w:rFonts w:ascii="Verdana" w:hAnsi="Verdana"/>
          <w:sz w:val="20"/>
          <w:szCs w:val="20"/>
        </w:rPr>
        <w:t xml:space="preserve">a la </w:t>
      </w:r>
      <w:r w:rsidRPr="00A7397D">
        <w:rPr>
          <w:rFonts w:ascii="Verdana" w:hAnsi="Verdana"/>
          <w:sz w:val="20"/>
          <w:szCs w:val="20"/>
        </w:rPr>
        <w:t xml:space="preserve">setmana mínim i </w:t>
      </w:r>
      <w:r w:rsidR="00055E50" w:rsidRPr="00A7397D">
        <w:rPr>
          <w:rFonts w:ascii="Verdana" w:hAnsi="Verdana"/>
          <w:sz w:val="20"/>
          <w:szCs w:val="20"/>
        </w:rPr>
        <w:t xml:space="preserve">pel </w:t>
      </w:r>
      <w:r w:rsidRPr="00A7397D">
        <w:rPr>
          <w:rFonts w:ascii="Verdana" w:hAnsi="Verdana"/>
          <w:sz w:val="20"/>
          <w:szCs w:val="20"/>
        </w:rPr>
        <w:t>matí.</w:t>
      </w:r>
    </w:p>
    <w:p w:rsidR="00B4700C" w:rsidRPr="00A7397D" w:rsidRDefault="00B4700C" w:rsidP="009F46E2">
      <w:pPr>
        <w:pStyle w:val="WW-Textoindependiente2"/>
        <w:rPr>
          <w:rFonts w:ascii="Verdana" w:hAnsi="Verdana" w:cs="Arial"/>
          <w:sz w:val="20"/>
        </w:rPr>
      </w:pPr>
    </w:p>
    <w:p w:rsidR="00055E50" w:rsidRPr="00A7397D" w:rsidRDefault="00055E50" w:rsidP="009F46E2">
      <w:pPr>
        <w:pStyle w:val="WW-Textoindependiente2"/>
        <w:rPr>
          <w:rFonts w:ascii="Verdana" w:hAnsi="Verdana" w:cs="Arial"/>
          <w:sz w:val="20"/>
        </w:rPr>
      </w:pPr>
    </w:p>
    <w:p w:rsidR="00055E50" w:rsidRPr="00B75808" w:rsidRDefault="00055E50" w:rsidP="00B75808">
      <w:pPr>
        <w:tabs>
          <w:tab w:val="left" w:pos="426"/>
          <w:tab w:val="left" w:pos="851"/>
          <w:tab w:val="left" w:pos="1418"/>
        </w:tabs>
        <w:jc w:val="both"/>
        <w:rPr>
          <w:rFonts w:ascii="Verdana" w:hAnsi="Verdana" w:cs="Arial"/>
          <w:b/>
          <w:sz w:val="20"/>
          <w:szCs w:val="20"/>
        </w:rPr>
      </w:pPr>
    </w:p>
    <w:p w:rsidR="00B4700C" w:rsidRPr="00B75808" w:rsidRDefault="00B75808" w:rsidP="00B75808">
      <w:pPr>
        <w:tabs>
          <w:tab w:val="left" w:pos="426"/>
          <w:tab w:val="left" w:pos="851"/>
          <w:tab w:val="left" w:pos="1418"/>
        </w:tabs>
        <w:jc w:val="both"/>
        <w:rPr>
          <w:rFonts w:ascii="Verdana" w:hAnsi="Verdana" w:cs="Arial"/>
          <w:b/>
          <w:sz w:val="20"/>
          <w:szCs w:val="20"/>
        </w:rPr>
      </w:pPr>
      <w:r w:rsidRPr="00B75808">
        <w:rPr>
          <w:rFonts w:ascii="Verdana" w:hAnsi="Verdana" w:cs="Arial"/>
          <w:b/>
          <w:sz w:val="20"/>
          <w:szCs w:val="20"/>
        </w:rPr>
        <w:t>3.15</w:t>
      </w:r>
      <w:r w:rsidR="001E7870" w:rsidRPr="00B75808">
        <w:rPr>
          <w:rFonts w:ascii="Verdana" w:hAnsi="Verdana" w:cs="Arial"/>
          <w:b/>
          <w:sz w:val="20"/>
          <w:szCs w:val="20"/>
        </w:rPr>
        <w:t xml:space="preserve"> proves de funcionament</w:t>
      </w:r>
    </w:p>
    <w:p w:rsidR="001E7870" w:rsidRPr="00A7397D" w:rsidRDefault="001E7870" w:rsidP="009F46E2">
      <w:pPr>
        <w:pStyle w:val="WW-Textoindependiente2"/>
        <w:rPr>
          <w:rFonts w:ascii="Verdana" w:hAnsi="Verdana" w:cs="Arial"/>
          <w:sz w:val="20"/>
        </w:rPr>
      </w:pPr>
    </w:p>
    <w:p w:rsidR="001E7870" w:rsidRPr="00A7397D" w:rsidRDefault="008046DC" w:rsidP="009F46E2">
      <w:pPr>
        <w:pStyle w:val="WW-Textoindependiente2"/>
        <w:rPr>
          <w:rFonts w:ascii="Verdana" w:hAnsi="Verdana" w:cs="Arial"/>
          <w:sz w:val="20"/>
        </w:rPr>
      </w:pPr>
      <w:r w:rsidRPr="00A7397D">
        <w:rPr>
          <w:rFonts w:ascii="Verdana" w:hAnsi="Verdana" w:cs="Arial"/>
          <w:sz w:val="20"/>
        </w:rPr>
        <w:t>Es realitzaran totes les proves necessaris definides a la normativa i les que indiqui la direcció facultativa. Aquestes proves queden incloses dintre del import de licitació.</w:t>
      </w:r>
    </w:p>
    <w:p w:rsidR="001E7870" w:rsidRDefault="001E7870" w:rsidP="009F46E2">
      <w:pPr>
        <w:pStyle w:val="WW-Textoindependiente2"/>
        <w:rPr>
          <w:rFonts w:ascii="Verdana" w:hAnsi="Verdana" w:cs="Arial"/>
          <w:sz w:val="20"/>
        </w:rPr>
      </w:pPr>
    </w:p>
    <w:p w:rsidR="00704C57" w:rsidRPr="00A7397D" w:rsidRDefault="00704C57" w:rsidP="009F46E2">
      <w:pPr>
        <w:pStyle w:val="WW-Textoindependiente2"/>
        <w:rPr>
          <w:rFonts w:ascii="Verdana" w:hAnsi="Verdana" w:cs="Arial"/>
          <w:sz w:val="20"/>
        </w:rPr>
      </w:pPr>
    </w:p>
    <w:p w:rsidR="00AC7F56" w:rsidRDefault="00AC7F56">
      <w:pPr>
        <w:spacing w:after="160" w:line="259" w:lineRule="auto"/>
        <w:rPr>
          <w:rFonts w:ascii="Verdana" w:hAnsi="Verdana" w:cs="Arial"/>
          <w:sz w:val="20"/>
          <w:szCs w:val="20"/>
          <w:lang w:eastAsia="ar-SA"/>
        </w:rPr>
      </w:pPr>
      <w:r>
        <w:rPr>
          <w:rFonts w:ascii="Verdana" w:hAnsi="Verdana" w:cs="Arial"/>
          <w:sz w:val="20"/>
        </w:rPr>
        <w:br w:type="page"/>
      </w:r>
    </w:p>
    <w:p w:rsidR="001E7870" w:rsidRPr="00A7397D" w:rsidRDefault="001E7870" w:rsidP="009F46E2">
      <w:pPr>
        <w:pStyle w:val="WW-Textoindependiente2"/>
        <w:rPr>
          <w:rFonts w:ascii="Verdana" w:hAnsi="Verdana" w:cs="Arial"/>
          <w:sz w:val="20"/>
        </w:rPr>
      </w:pPr>
    </w:p>
    <w:p w:rsidR="001E7870" w:rsidRPr="00B75808" w:rsidRDefault="00B75808" w:rsidP="00B75808">
      <w:pPr>
        <w:tabs>
          <w:tab w:val="left" w:pos="426"/>
          <w:tab w:val="left" w:pos="851"/>
          <w:tab w:val="left" w:pos="1418"/>
        </w:tabs>
        <w:jc w:val="both"/>
        <w:rPr>
          <w:rFonts w:ascii="Verdana" w:hAnsi="Verdana" w:cs="Arial"/>
          <w:b/>
          <w:sz w:val="20"/>
          <w:szCs w:val="20"/>
        </w:rPr>
      </w:pPr>
      <w:r>
        <w:rPr>
          <w:rFonts w:ascii="Verdana" w:hAnsi="Verdana" w:cs="Arial"/>
          <w:b/>
          <w:sz w:val="20"/>
          <w:szCs w:val="20"/>
        </w:rPr>
        <w:t>3.16</w:t>
      </w:r>
      <w:r w:rsidR="001E7870" w:rsidRPr="00B75808">
        <w:rPr>
          <w:rFonts w:ascii="Verdana" w:hAnsi="Verdana" w:cs="Arial"/>
          <w:b/>
          <w:sz w:val="20"/>
          <w:szCs w:val="20"/>
        </w:rPr>
        <w:t xml:space="preserve"> legalització</w:t>
      </w:r>
    </w:p>
    <w:p w:rsidR="001E7870" w:rsidRPr="00A7397D" w:rsidRDefault="001E7870" w:rsidP="009F46E2">
      <w:pPr>
        <w:pStyle w:val="WW-Textoindependiente2"/>
        <w:rPr>
          <w:rFonts w:ascii="Verdana" w:hAnsi="Verdana" w:cs="Arial"/>
          <w:sz w:val="20"/>
        </w:rPr>
      </w:pPr>
    </w:p>
    <w:p w:rsidR="001E7870" w:rsidRPr="00A7397D" w:rsidRDefault="001E7870" w:rsidP="009F46E2">
      <w:pPr>
        <w:pStyle w:val="WW-Textoindependiente2"/>
        <w:rPr>
          <w:rFonts w:ascii="Verdana" w:hAnsi="Verdana" w:cs="Arial"/>
          <w:sz w:val="20"/>
        </w:rPr>
      </w:pPr>
    </w:p>
    <w:p w:rsidR="008046DC" w:rsidRPr="00A7397D" w:rsidRDefault="008046DC" w:rsidP="008046DC">
      <w:pPr>
        <w:pStyle w:val="WW-Textoindependiente2"/>
        <w:rPr>
          <w:rFonts w:ascii="Verdana" w:hAnsi="Verdana" w:cs="Arial"/>
          <w:sz w:val="20"/>
        </w:rPr>
      </w:pPr>
      <w:r w:rsidRPr="00A7397D">
        <w:rPr>
          <w:rFonts w:ascii="Verdana" w:hAnsi="Verdana" w:cs="Arial"/>
          <w:sz w:val="20"/>
        </w:rPr>
        <w:t>Queda inclòs dintre del preu de licitació les legalitzacions, projectes, butlletins, taxes i gestions amb la OCA.</w:t>
      </w:r>
    </w:p>
    <w:p w:rsidR="001E7870" w:rsidRPr="00A7397D" w:rsidRDefault="001E7870" w:rsidP="009F46E2">
      <w:pPr>
        <w:pStyle w:val="WW-Textoindependiente2"/>
        <w:rPr>
          <w:rFonts w:ascii="Verdana" w:hAnsi="Verdana" w:cs="Arial"/>
          <w:sz w:val="20"/>
        </w:rPr>
      </w:pPr>
    </w:p>
    <w:p w:rsidR="009F46E2" w:rsidRDefault="009F46E2" w:rsidP="009F46E2">
      <w:pPr>
        <w:tabs>
          <w:tab w:val="left" w:pos="426"/>
          <w:tab w:val="left" w:pos="851"/>
          <w:tab w:val="left" w:pos="1418"/>
        </w:tabs>
        <w:jc w:val="both"/>
        <w:rPr>
          <w:rFonts w:ascii="Verdana" w:hAnsi="Verdana" w:cs="Arial"/>
          <w:sz w:val="20"/>
          <w:szCs w:val="20"/>
          <w:lang w:eastAsia="ar-SA"/>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4a. </w:t>
      </w:r>
      <w:r w:rsidRPr="00A7397D">
        <w:rPr>
          <w:rFonts w:ascii="Verdana" w:hAnsi="Verdana" w:cs="Arial"/>
          <w:b/>
          <w:sz w:val="20"/>
          <w:szCs w:val="20"/>
          <w:u w:val="single"/>
        </w:rPr>
        <w:t>DESPESES A CÀRREC DEL CONTRACTISTA</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851"/>
          <w:tab w:val="left" w:pos="1418"/>
        </w:tabs>
        <w:jc w:val="both"/>
        <w:rPr>
          <w:rFonts w:ascii="Verdana" w:hAnsi="Verdana" w:cs="Arial"/>
          <w:sz w:val="20"/>
          <w:szCs w:val="20"/>
        </w:rPr>
      </w:pPr>
      <w:r w:rsidRPr="00A7397D">
        <w:rPr>
          <w:rFonts w:ascii="Verdana" w:hAnsi="Verdana" w:cs="Arial"/>
          <w:sz w:val="20"/>
          <w:szCs w:val="20"/>
        </w:rPr>
        <w:t>Sense perjudici de les despeses a càrrec del contractista indicades al  plec de clàusules administratives particulars, també seran al seu càrrec les següents:</w:t>
      </w:r>
    </w:p>
    <w:p w:rsidR="009F46E2" w:rsidRPr="00A7397D" w:rsidRDefault="009F46E2" w:rsidP="009F46E2">
      <w:pPr>
        <w:tabs>
          <w:tab w:val="left" w:pos="851"/>
          <w:tab w:val="left" w:pos="1418"/>
        </w:tabs>
        <w:jc w:val="both"/>
        <w:rPr>
          <w:rFonts w:ascii="Verdana" w:hAnsi="Verdana" w:cs="Arial"/>
          <w:sz w:val="20"/>
          <w:szCs w:val="20"/>
        </w:rPr>
      </w:pP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corresponents a instal·lacions i equips de maquinària.</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de construcció i retirada de tota mena de construccions auxiliars, instal·lacions, ferraments, etc.</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de lloguer o adquisició de terrenys per a dipòsits de maquinària de materials.</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de protecció d’emmagatzematge i de la mateixa obra contra tot deteriorament.</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de muntatge, conservació i retirada d’instal·lacions per al subministrament d’aigua i d’energia elèctrica, necessaris per a l’execució de les obres, així com dels drets, taxes o impostos de presa, comptadors, etc.</w:t>
      </w:r>
    </w:p>
    <w:p w:rsidR="001A0FC4" w:rsidRPr="00A7397D" w:rsidRDefault="001A0FC4"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Protecció de la zona d’obres i instal·lacions</w:t>
      </w:r>
    </w:p>
    <w:p w:rsidR="001A0FC4" w:rsidRPr="00A7397D" w:rsidRDefault="001A0FC4"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Neteja al finalitzar la jornada laboral</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Les indemnitzacions per ocupacions temporals; despeses d’explotació i utilització de pedreres, lleres i abocadors.</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Retirada de materials rebutjats, evacuació de restes, neteja general de l’obra i zones confrontades afectades per les obres, etc.</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Permisos o llicències administratives necessàries per a l’execució, excepte les que corresponen a expropiacions i serveis afectats.</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Subministrament i col·locació de cartells anunciadors de l’obra.</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 xml:space="preserve">Impostos o taxes i qualsevol altre despesa derivada de l’obtenció dels permisos, visats, llicències i dictàmens necessaris per a l’execució i posada en servei de les obres, </w:t>
      </w:r>
      <w:r w:rsidR="006C637D" w:rsidRPr="00A7397D">
        <w:rPr>
          <w:rFonts w:ascii="Verdana" w:hAnsi="Verdana" w:cs="Arial"/>
          <w:sz w:val="20"/>
          <w:szCs w:val="20"/>
        </w:rPr>
        <w:t>projectes, legalitzacions</w:t>
      </w:r>
      <w:r w:rsidRPr="00A7397D">
        <w:rPr>
          <w:rFonts w:ascii="Verdana" w:hAnsi="Verdana" w:cs="Arial"/>
          <w:sz w:val="20"/>
          <w:szCs w:val="20"/>
        </w:rPr>
        <w:t>, així com del visat del col·legi professional corresponent.</w:t>
      </w:r>
    </w:p>
    <w:p w:rsidR="009F46E2" w:rsidRPr="00A7397D" w:rsidRDefault="009F46E2"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Despeses necessàries per a l’obtenció de l’aprovació prèvia del projecte i l’autorització de posada en servei del Departament d’Indústria i Energia de la Generalitat de Catalunya o organisme que sigui competent.</w:t>
      </w:r>
    </w:p>
    <w:p w:rsidR="006C637D" w:rsidRPr="00A7397D" w:rsidRDefault="006C637D"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Documentació de seguretat i salut, pla d’emergència, tramitació en dt de treball.</w:t>
      </w:r>
    </w:p>
    <w:p w:rsidR="006C637D" w:rsidRPr="00A7397D" w:rsidRDefault="006C637D"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Obres</w:t>
      </w:r>
      <w:r w:rsidR="00B75808">
        <w:rPr>
          <w:rFonts w:ascii="Verdana" w:hAnsi="Verdana" w:cs="Arial"/>
          <w:sz w:val="20"/>
          <w:szCs w:val="20"/>
        </w:rPr>
        <w:t>, materials i equips de seguretat i salut.</w:t>
      </w:r>
    </w:p>
    <w:p w:rsidR="00945850" w:rsidRPr="00A7397D" w:rsidRDefault="009F46E2" w:rsidP="006C637D">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Qualsevol altre tipus de despesa no especificada es considerarà inclosa als preus unitaris contractats.</w:t>
      </w:r>
      <w:r w:rsidR="00945850" w:rsidRPr="00A7397D">
        <w:rPr>
          <w:rFonts w:ascii="Verdana" w:hAnsi="Verdana" w:cs="Arial"/>
          <w:sz w:val="20"/>
          <w:szCs w:val="20"/>
        </w:rPr>
        <w:t xml:space="preserve"> </w:t>
      </w:r>
    </w:p>
    <w:p w:rsidR="00945850" w:rsidRPr="00A7397D" w:rsidRDefault="00945850"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Revisió tècnica de projecte basic</w:t>
      </w:r>
    </w:p>
    <w:p w:rsidR="006C637D" w:rsidRPr="00A7397D" w:rsidRDefault="006C637D" w:rsidP="009F46E2">
      <w:pPr>
        <w:tabs>
          <w:tab w:val="left" w:pos="360"/>
        </w:tabs>
        <w:ind w:left="360" w:hanging="360"/>
        <w:jc w:val="both"/>
        <w:rPr>
          <w:rFonts w:ascii="Verdana" w:hAnsi="Verdana" w:cs="Arial"/>
          <w:sz w:val="20"/>
          <w:szCs w:val="20"/>
        </w:rPr>
      </w:pPr>
      <w:r w:rsidRPr="00A7397D">
        <w:rPr>
          <w:rFonts w:ascii="Verdana" w:hAnsi="Verdana" w:cs="Arial"/>
          <w:sz w:val="20"/>
          <w:szCs w:val="20"/>
        </w:rPr>
        <w:t>-</w:t>
      </w:r>
      <w:r w:rsidRPr="00A7397D">
        <w:rPr>
          <w:rFonts w:ascii="Verdana" w:hAnsi="Verdana" w:cs="Arial"/>
          <w:sz w:val="20"/>
          <w:szCs w:val="20"/>
        </w:rPr>
        <w:tab/>
        <w:t>Altre documentació, obres o instal·lacions necessàries per a l’entrega en mà de la instal·lació en el termini establert.</w:t>
      </w:r>
    </w:p>
    <w:p w:rsidR="006C637D" w:rsidRPr="00A7397D" w:rsidRDefault="006C637D" w:rsidP="009F46E2">
      <w:pPr>
        <w:tabs>
          <w:tab w:val="left" w:pos="360"/>
        </w:tabs>
        <w:ind w:left="360" w:hanging="360"/>
        <w:jc w:val="both"/>
        <w:rPr>
          <w:rFonts w:ascii="Verdana" w:hAnsi="Verdana" w:cs="Arial"/>
          <w:sz w:val="20"/>
          <w:szCs w:val="20"/>
        </w:rPr>
      </w:pPr>
      <w:r w:rsidRPr="00A7397D">
        <w:rPr>
          <w:rFonts w:ascii="Verdana" w:hAnsi="Verdana" w:cs="Arial"/>
          <w:sz w:val="20"/>
          <w:szCs w:val="20"/>
        </w:rPr>
        <w:t xml:space="preserve">- </w:t>
      </w:r>
      <w:r w:rsidRPr="00A7397D">
        <w:rPr>
          <w:rFonts w:ascii="Verdana" w:hAnsi="Verdana" w:cs="Arial"/>
          <w:sz w:val="20"/>
          <w:szCs w:val="20"/>
        </w:rPr>
        <w:tab/>
        <w:t>Mantenir en total neteja les instal·lacions, terrenys i edificis una vegada finalitzi la jornada laboral.</w:t>
      </w:r>
    </w:p>
    <w:p w:rsidR="001E7870" w:rsidRPr="00A7397D" w:rsidRDefault="001E7870" w:rsidP="009F46E2">
      <w:pPr>
        <w:tabs>
          <w:tab w:val="left" w:pos="360"/>
        </w:tabs>
        <w:ind w:left="360" w:hanging="360"/>
        <w:jc w:val="both"/>
        <w:rPr>
          <w:rFonts w:ascii="Verdana" w:hAnsi="Verdana" w:cs="Arial"/>
          <w:sz w:val="20"/>
          <w:szCs w:val="20"/>
        </w:rPr>
      </w:pPr>
      <w:r w:rsidRPr="00A7397D">
        <w:rPr>
          <w:rFonts w:ascii="Verdana" w:hAnsi="Verdana" w:cs="Arial"/>
          <w:sz w:val="20"/>
          <w:szCs w:val="20"/>
        </w:rPr>
        <w:t xml:space="preserve">- </w:t>
      </w:r>
      <w:r w:rsidRPr="00A7397D">
        <w:rPr>
          <w:rFonts w:ascii="Verdana" w:hAnsi="Verdana" w:cs="Arial"/>
          <w:sz w:val="20"/>
          <w:szCs w:val="20"/>
        </w:rPr>
        <w:tab/>
        <w:t>Telèfon i correu electrònic a peu d’obra</w:t>
      </w:r>
    </w:p>
    <w:p w:rsidR="00B936F4" w:rsidRDefault="00B936F4">
      <w:pPr>
        <w:spacing w:after="160" w:line="259" w:lineRule="auto"/>
        <w:rPr>
          <w:rFonts w:ascii="Verdana" w:hAnsi="Verdana" w:cs="Arial"/>
          <w:sz w:val="20"/>
          <w:szCs w:val="20"/>
        </w:rPr>
      </w:pPr>
    </w:p>
    <w:p w:rsidR="00AC7F56" w:rsidRDefault="00AC7F56">
      <w:pPr>
        <w:spacing w:after="160" w:line="259" w:lineRule="auto"/>
        <w:rPr>
          <w:rFonts w:ascii="Verdana" w:hAnsi="Verdana" w:cs="Arial"/>
          <w:sz w:val="20"/>
          <w:szCs w:val="20"/>
        </w:rPr>
      </w:pPr>
      <w:r>
        <w:rPr>
          <w:rFonts w:ascii="Verdana" w:hAnsi="Verdana" w:cs="Arial"/>
          <w:sz w:val="20"/>
          <w:szCs w:val="20"/>
        </w:rPr>
        <w:br w:type="page"/>
      </w:r>
    </w:p>
    <w:p w:rsidR="00B936F4" w:rsidRPr="00A7397D" w:rsidRDefault="00B936F4" w:rsidP="009F46E2">
      <w:pPr>
        <w:tabs>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5a. </w:t>
      </w:r>
      <w:r w:rsidRPr="00A7397D">
        <w:rPr>
          <w:rFonts w:ascii="Verdana" w:hAnsi="Verdana" w:cs="Arial"/>
          <w:b/>
          <w:sz w:val="20"/>
          <w:szCs w:val="20"/>
          <w:u w:val="single"/>
        </w:rPr>
        <w:t>INDEMNITZACIONS</w:t>
      </w:r>
      <w:r w:rsidR="001A0FC4" w:rsidRPr="00A7397D">
        <w:rPr>
          <w:rFonts w:ascii="Verdana" w:hAnsi="Verdana" w:cs="Arial"/>
          <w:b/>
          <w:sz w:val="20"/>
          <w:szCs w:val="20"/>
          <w:u w:val="single"/>
        </w:rPr>
        <w:t xml:space="preserve"> i PENALITAZCIONS</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CA5C9A" w:rsidRPr="00A7397D" w:rsidRDefault="00CA5C9A"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indemnitzacions</w:t>
      </w:r>
    </w:p>
    <w:p w:rsidR="00CA5C9A" w:rsidRDefault="00CA5C9A"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contractista haurà de reparar i reposar al seu càrrec els serveis públics o privats malmesos, indemnitzant les persones o propietats que resultin perjudicades.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contractista adoptarà les mesures necessàries per tal d’evitar la contaminació de rius, llacs i dipòsits d’aigua, així com del medi ambient, per l’acció de combustibles, olis, lligants, fums, etc., i serà responsable dels danys i perjudicis que es puguin causar.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Així mateix, haurà de mantenir durant l’execució de l’obra i refer quan aquesta finalitzi, les servituds afectades, essent al seu càrrec els treballs necessaris per a tal objectiu.</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1A0FC4" w:rsidRPr="00A7397D" w:rsidRDefault="001A0FC4"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Penalitzacions</w:t>
      </w:r>
    </w:p>
    <w:p w:rsidR="001A0FC4" w:rsidRDefault="001A0FC4"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1A0FC4" w:rsidRDefault="001A0FC4"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A mes de les penalitzacions indicades el plec administratiu, es penalitzarà en un </w:t>
      </w:r>
      <w:r w:rsidR="00CA5C9A" w:rsidRPr="00A7397D">
        <w:rPr>
          <w:rFonts w:ascii="Verdana" w:hAnsi="Verdana" w:cs="Arial"/>
          <w:sz w:val="20"/>
          <w:szCs w:val="20"/>
        </w:rPr>
        <w:t>0.5</w:t>
      </w:r>
      <w:r w:rsidRPr="00A7397D">
        <w:rPr>
          <w:rFonts w:ascii="Verdana" w:hAnsi="Verdana" w:cs="Arial"/>
          <w:sz w:val="20"/>
          <w:szCs w:val="20"/>
        </w:rPr>
        <w:t xml:space="preserve">% del contracte per cada dia que no s’entregui l’obra </w:t>
      </w:r>
      <w:r w:rsidR="00CA5C9A" w:rsidRPr="00A7397D">
        <w:rPr>
          <w:rFonts w:ascii="Verdana" w:hAnsi="Verdana" w:cs="Arial"/>
          <w:sz w:val="20"/>
          <w:szCs w:val="20"/>
        </w:rPr>
        <w:t xml:space="preserve">i instal·lacions </w:t>
      </w:r>
      <w:r w:rsidRPr="00A7397D">
        <w:rPr>
          <w:rFonts w:ascii="Verdana" w:hAnsi="Verdana" w:cs="Arial"/>
          <w:sz w:val="20"/>
          <w:szCs w:val="20"/>
        </w:rPr>
        <w:t>en funcionament</w:t>
      </w:r>
      <w:r w:rsidR="00704C57">
        <w:rPr>
          <w:rFonts w:ascii="Verdana" w:hAnsi="Verdana" w:cs="Arial"/>
          <w:sz w:val="20"/>
          <w:szCs w:val="20"/>
        </w:rPr>
        <w:t xml:space="preserve"> i legalitzades</w:t>
      </w:r>
      <w:r w:rsidRPr="00A7397D">
        <w:rPr>
          <w:rFonts w:ascii="Verdana" w:hAnsi="Verdana" w:cs="Arial"/>
          <w:sz w:val="20"/>
          <w:szCs w:val="20"/>
        </w:rPr>
        <w:t>,</w:t>
      </w:r>
      <w:r w:rsidR="00704C57">
        <w:rPr>
          <w:rFonts w:ascii="Verdana" w:hAnsi="Verdana" w:cs="Arial"/>
          <w:sz w:val="20"/>
          <w:szCs w:val="20"/>
        </w:rPr>
        <w:t xml:space="preserve"> a més d’</w:t>
      </w:r>
      <w:r w:rsidRPr="00A7397D">
        <w:rPr>
          <w:rFonts w:ascii="Verdana" w:hAnsi="Verdana" w:cs="Arial"/>
          <w:sz w:val="20"/>
          <w:szCs w:val="20"/>
        </w:rPr>
        <w:t xml:space="preserve">entregada </w:t>
      </w:r>
      <w:r w:rsidR="00704C57">
        <w:rPr>
          <w:rFonts w:ascii="Verdana" w:hAnsi="Verdana" w:cs="Arial"/>
          <w:sz w:val="20"/>
          <w:szCs w:val="20"/>
        </w:rPr>
        <w:t xml:space="preserve">tota la </w:t>
      </w:r>
      <w:r w:rsidRPr="00A7397D">
        <w:rPr>
          <w:rFonts w:ascii="Verdana" w:hAnsi="Verdana" w:cs="Arial"/>
          <w:sz w:val="20"/>
          <w:szCs w:val="20"/>
        </w:rPr>
        <w:t xml:space="preserve">documentació </w:t>
      </w:r>
      <w:r w:rsidR="00704C57">
        <w:rPr>
          <w:rFonts w:ascii="Verdana" w:hAnsi="Verdana" w:cs="Arial"/>
          <w:sz w:val="20"/>
          <w:szCs w:val="20"/>
        </w:rPr>
        <w:t>asbulit, materials ,llibres, qualitat etc..</w:t>
      </w:r>
      <w:r w:rsidRPr="00A7397D">
        <w:rPr>
          <w:rFonts w:ascii="Verdana" w:hAnsi="Verdana" w:cs="Arial"/>
          <w:sz w:val="20"/>
          <w:szCs w:val="20"/>
        </w:rPr>
        <w:t>.</w:t>
      </w:r>
      <w:r w:rsidR="00CA5C9A" w:rsidRPr="00A7397D">
        <w:rPr>
          <w:rFonts w:ascii="Verdana" w:hAnsi="Verdana" w:cs="Arial"/>
          <w:sz w:val="20"/>
          <w:szCs w:val="20"/>
        </w:rPr>
        <w:t xml:space="preserve"> (abans del dia 7/10/2016)</w:t>
      </w:r>
      <w:r w:rsidR="00F8266A">
        <w:rPr>
          <w:rFonts w:ascii="Verdana" w:hAnsi="Verdana" w:cs="Arial"/>
          <w:sz w:val="20"/>
          <w:szCs w:val="20"/>
        </w:rPr>
        <w:t>.</w:t>
      </w:r>
    </w:p>
    <w:p w:rsidR="00F8266A" w:rsidRDefault="00F8266A" w:rsidP="009F46E2">
      <w:pPr>
        <w:tabs>
          <w:tab w:val="left" w:pos="426"/>
          <w:tab w:val="left" w:pos="851"/>
          <w:tab w:val="left" w:pos="1418"/>
        </w:tabs>
        <w:jc w:val="both"/>
        <w:rPr>
          <w:rFonts w:ascii="Verdana" w:hAnsi="Verdana" w:cs="Arial"/>
          <w:sz w:val="20"/>
          <w:szCs w:val="20"/>
        </w:rPr>
      </w:pPr>
    </w:p>
    <w:p w:rsidR="00F8266A" w:rsidRPr="00A7397D" w:rsidRDefault="00F8266A" w:rsidP="009F46E2">
      <w:pPr>
        <w:tabs>
          <w:tab w:val="left" w:pos="426"/>
          <w:tab w:val="left" w:pos="851"/>
          <w:tab w:val="left" w:pos="1418"/>
        </w:tabs>
        <w:jc w:val="both"/>
        <w:rPr>
          <w:rFonts w:ascii="Verdana" w:hAnsi="Verdana" w:cs="Arial"/>
          <w:sz w:val="20"/>
          <w:szCs w:val="20"/>
        </w:rPr>
      </w:pPr>
      <w:r>
        <w:rPr>
          <w:rFonts w:ascii="Verdana" w:hAnsi="Verdana" w:cs="Arial"/>
          <w:sz w:val="20"/>
          <w:szCs w:val="20"/>
        </w:rPr>
        <w:t>En cas d’abandonament d’obra (mes de 3 dies sense treballar justificadament) l’EMDV podrà assumir la continuació de les obres penalitzant a l’adjudicatari i a més podrà col·locar una nova empresa a càrrec de l’adjudicatari.</w:t>
      </w:r>
    </w:p>
    <w:p w:rsidR="001A0FC4" w:rsidRPr="00A7397D" w:rsidRDefault="001A0FC4" w:rsidP="009F46E2">
      <w:pPr>
        <w:tabs>
          <w:tab w:val="left" w:pos="426"/>
          <w:tab w:val="left" w:pos="851"/>
          <w:tab w:val="left" w:pos="1418"/>
        </w:tabs>
        <w:jc w:val="both"/>
        <w:rPr>
          <w:rFonts w:ascii="Verdana" w:hAnsi="Verdana" w:cs="Arial"/>
          <w:sz w:val="20"/>
          <w:szCs w:val="20"/>
        </w:rPr>
      </w:pPr>
    </w:p>
    <w:p w:rsidR="001A0FC4" w:rsidRPr="00A7397D" w:rsidRDefault="001A0FC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6a. </w:t>
      </w:r>
      <w:r w:rsidRPr="00A7397D">
        <w:rPr>
          <w:rFonts w:ascii="Verdana" w:hAnsi="Verdana" w:cs="Arial"/>
          <w:b/>
          <w:sz w:val="20"/>
          <w:szCs w:val="20"/>
          <w:u w:val="single"/>
        </w:rPr>
        <w:t>DE LA DIRECCIÓ FACULTATIVA DE L’OBRA</w:t>
      </w:r>
      <w:r w:rsidR="00077C35" w:rsidRPr="00A7397D">
        <w:rPr>
          <w:rFonts w:ascii="Verdana" w:hAnsi="Verdana" w:cs="Arial"/>
          <w:b/>
          <w:sz w:val="20"/>
          <w:szCs w:val="20"/>
          <w:u w:val="single"/>
        </w:rPr>
        <w:t xml:space="preserve"> </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s>
        <w:jc w:val="both"/>
        <w:rPr>
          <w:rFonts w:ascii="Verdana" w:hAnsi="Verdana"/>
          <w:sz w:val="20"/>
          <w:szCs w:val="20"/>
        </w:rPr>
      </w:pPr>
      <w:r w:rsidRPr="00A7397D">
        <w:rPr>
          <w:rFonts w:ascii="Verdana" w:hAnsi="Verdana"/>
          <w:sz w:val="20"/>
          <w:szCs w:val="20"/>
        </w:rPr>
        <w:t>L’EMD designarà una direcció d’obra a la que correspon l’exercici de les funcions i obligacions que estableix l’art. 12 de la 38/1999, de 5 de novembre d’Ordenació de l’Edificació. En aquest marc, haurà de dictar les instruccions oportunes al contractista a l’objecte d’assegurar la correcte execució i desenvolupament de l’obra de conformitat amb el projecte aprovat.</w:t>
      </w:r>
    </w:p>
    <w:p w:rsidR="009F46E2" w:rsidRPr="00A7397D" w:rsidRDefault="009F46E2" w:rsidP="009F46E2">
      <w:pPr>
        <w:tabs>
          <w:tab w:val="left" w:pos="426"/>
        </w:tabs>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Les funcions de la direcció d’obra s’entenen sense perjudici de les facultats que corresponguin, en el seu cas, al responsable del contracte previst a l’art. 41 de </w:t>
      </w:r>
      <w:smartTag w:uri="urn:schemas-microsoft-com:office:smarttags" w:element="PersonName">
        <w:smartTagPr>
          <w:attr w:name="ProductID" w:val="la LCSP. En"/>
        </w:smartTagPr>
        <w:r w:rsidRPr="00A7397D">
          <w:rPr>
            <w:rFonts w:ascii="Verdana" w:hAnsi="Verdana"/>
            <w:sz w:val="20"/>
            <w:szCs w:val="20"/>
          </w:rPr>
          <w:t>la LCSP. En</w:t>
        </w:r>
      </w:smartTag>
      <w:r w:rsidRPr="00A7397D">
        <w:rPr>
          <w:rFonts w:ascii="Verdana" w:hAnsi="Verdana"/>
          <w:sz w:val="20"/>
          <w:szCs w:val="20"/>
        </w:rPr>
        <w:t xml:space="preserve"> cas que no es designi responsable, aquesta última funció serà assumida per la direcció de l’obra. </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CA5C9A" w:rsidRPr="00A7397D" w:rsidRDefault="00CA5C9A"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7a.- </w:t>
      </w:r>
      <w:r w:rsidRPr="00A7397D">
        <w:rPr>
          <w:rFonts w:ascii="Verdana" w:hAnsi="Verdana" w:cs="Arial"/>
          <w:b/>
          <w:sz w:val="20"/>
          <w:szCs w:val="20"/>
          <w:u w:val="single"/>
        </w:rPr>
        <w:t>EL DELEGAT DE L’OBRA</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El delegat d’obra del contractista haurà de ser un tècnic amb titulació </w:t>
      </w:r>
      <w:r w:rsidR="00FB6EB1">
        <w:rPr>
          <w:rFonts w:ascii="Verdana" w:hAnsi="Verdana"/>
          <w:sz w:val="20"/>
          <w:szCs w:val="20"/>
        </w:rPr>
        <w:t xml:space="preserve">mínima d’enginyer tècnic </w:t>
      </w:r>
      <w:r w:rsidRPr="00A7397D">
        <w:rPr>
          <w:rFonts w:ascii="Verdana" w:hAnsi="Verdana"/>
          <w:sz w:val="20"/>
          <w:szCs w:val="20"/>
        </w:rPr>
        <w:t>i experiència acreditada en obres de similar naturalesa a les que són objecte del contracte. El seu currículum professional haurà de figurar en el document de mitjans personals a aportar pel contractista i en la Memòria tècnica. L’òrgan de contractació podrà exigir en tot moment la substitució del delegat d’obra o autoritzar-la a sol·licitud del contractista.</w:t>
      </w:r>
    </w:p>
    <w:p w:rsidR="009F46E2" w:rsidRPr="00A7397D" w:rsidRDefault="009F46E2" w:rsidP="009F46E2">
      <w:pPr>
        <w:tabs>
          <w:tab w:val="left" w:pos="426"/>
          <w:tab w:val="left" w:pos="851"/>
          <w:tab w:val="left" w:pos="1418"/>
        </w:tabs>
        <w:jc w:val="both"/>
        <w:rPr>
          <w:rFonts w:ascii="Verdana" w:hAnsi="Verdana" w:cs="Arial"/>
          <w:b/>
          <w:sz w:val="20"/>
          <w:szCs w:val="20"/>
        </w:rPr>
      </w:pPr>
    </w:p>
    <w:p w:rsidR="009F46E2" w:rsidRDefault="009F46E2" w:rsidP="009F46E2">
      <w:pPr>
        <w:tabs>
          <w:tab w:val="left" w:pos="426"/>
          <w:tab w:val="left" w:pos="851"/>
          <w:tab w:val="left" w:pos="1418"/>
        </w:tabs>
        <w:jc w:val="both"/>
        <w:rPr>
          <w:rFonts w:ascii="Verdana" w:hAnsi="Verdana" w:cs="Arial"/>
          <w:b/>
          <w:sz w:val="20"/>
          <w:szCs w:val="20"/>
        </w:rPr>
      </w:pPr>
    </w:p>
    <w:p w:rsidR="00704C57" w:rsidRPr="00A7397D" w:rsidRDefault="00704C57"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tabs>
          <w:tab w:val="left" w:pos="851"/>
          <w:tab w:val="left" w:pos="1418"/>
        </w:tabs>
        <w:jc w:val="both"/>
        <w:rPr>
          <w:rFonts w:ascii="Verdana" w:hAnsi="Verdana" w:cs="Arial"/>
          <w:b/>
          <w:sz w:val="20"/>
          <w:szCs w:val="20"/>
        </w:rPr>
      </w:pPr>
      <w:r w:rsidRPr="00A7397D">
        <w:rPr>
          <w:rFonts w:ascii="Verdana" w:hAnsi="Verdana" w:cs="Arial"/>
          <w:b/>
          <w:sz w:val="20"/>
          <w:szCs w:val="20"/>
        </w:rPr>
        <w:t xml:space="preserve">8a.- </w:t>
      </w:r>
      <w:r w:rsidRPr="00A7397D">
        <w:rPr>
          <w:rFonts w:ascii="Verdana" w:hAnsi="Verdana" w:cs="Arial"/>
          <w:b/>
          <w:sz w:val="20"/>
          <w:szCs w:val="20"/>
          <w:u w:val="single"/>
        </w:rPr>
        <w:t xml:space="preserve">COMPROVACIÓ DEL REPLANTEIG </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De conformitat amb el que estableix l’article 212 de la LCSP, s’estableix en el present plec que l’acta de comprovació del replanteig s’estendrà en el termini màxim d’un mes a comptar des de la data de formalització del contracte en document administratiu.</w:t>
      </w:r>
    </w:p>
    <w:p w:rsidR="00945850" w:rsidRPr="00A7397D" w:rsidRDefault="00945850"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L’acta haurà d’ésser signada pel representant del contractista, pel director de l’obra i en el seu cas pel tècnic responsable del contracte. Un exemplar de l’acta s’haurà d’incorporar a l’expedient de contractació.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Sense perjudici de l’anterior, el contractista realitzarà tots els replantejaments parcials que siguin necessaris per a la correcta execució de les obres, els quals han de ser aprovats per la direcció de l’obra. També haurà de materialitzar, sobre el terreny, tots els punts de detall que la direcció consideri necessaris per a l’acabament exacte, en planta i perfil, de les diferents unitats. Tots els materials, equips i mà d’obra necessaris per a aquests treballs aniran a càrrec del contractista.</w:t>
      </w:r>
    </w:p>
    <w:p w:rsidR="00945850" w:rsidRPr="00A7397D" w:rsidRDefault="00945850" w:rsidP="009F46E2">
      <w:pPr>
        <w:tabs>
          <w:tab w:val="left" w:pos="426"/>
          <w:tab w:val="left" w:pos="851"/>
          <w:tab w:val="left" w:pos="1418"/>
        </w:tabs>
        <w:jc w:val="both"/>
        <w:rPr>
          <w:rFonts w:ascii="Verdana" w:hAnsi="Verdana" w:cs="Arial"/>
          <w:sz w:val="20"/>
          <w:szCs w:val="20"/>
        </w:rPr>
      </w:pPr>
    </w:p>
    <w:p w:rsidR="00945850" w:rsidRPr="00A7397D" w:rsidRDefault="00945850"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El contractista haurà de revisar el projecte basic </w:t>
      </w:r>
      <w:r w:rsidR="00077C35" w:rsidRPr="00A7397D">
        <w:rPr>
          <w:rFonts w:ascii="Verdana" w:hAnsi="Verdana" w:cs="Arial"/>
          <w:sz w:val="20"/>
          <w:szCs w:val="20"/>
        </w:rPr>
        <w:t>de la licitació.</w:t>
      </w:r>
    </w:p>
    <w:p w:rsidR="00945850" w:rsidRDefault="00945850" w:rsidP="009F46E2">
      <w:pPr>
        <w:tabs>
          <w:tab w:val="left" w:pos="426"/>
          <w:tab w:val="left" w:pos="851"/>
          <w:tab w:val="left" w:pos="1418"/>
        </w:tabs>
        <w:jc w:val="both"/>
        <w:rPr>
          <w:rFonts w:ascii="Verdana" w:hAnsi="Verdana" w:cs="Arial"/>
          <w:sz w:val="20"/>
          <w:szCs w:val="20"/>
        </w:rPr>
      </w:pPr>
    </w:p>
    <w:p w:rsidR="009F46E2" w:rsidRDefault="009F46E2" w:rsidP="009F46E2">
      <w:pPr>
        <w:tabs>
          <w:tab w:val="left" w:pos="426"/>
          <w:tab w:val="left" w:pos="851"/>
          <w:tab w:val="left" w:pos="1418"/>
        </w:tabs>
        <w:jc w:val="both"/>
        <w:rPr>
          <w:rFonts w:ascii="Verdana" w:hAnsi="Verdana" w:cs="Arial"/>
          <w:b/>
          <w:sz w:val="20"/>
          <w:szCs w:val="20"/>
        </w:rPr>
      </w:pPr>
    </w:p>
    <w:p w:rsidR="00AC7F56" w:rsidRPr="00A7397D" w:rsidRDefault="00AC7F56"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9a. </w:t>
      </w:r>
      <w:r w:rsidRPr="00A7397D">
        <w:rPr>
          <w:rFonts w:ascii="Verdana" w:hAnsi="Verdana" w:cs="Arial"/>
          <w:b/>
          <w:sz w:val="20"/>
          <w:szCs w:val="20"/>
          <w:u w:val="single"/>
        </w:rPr>
        <w:t>LLIBRES D’ORDRE. ACTES DE VISITA</w:t>
      </w:r>
    </w:p>
    <w:p w:rsidR="009F46E2" w:rsidRDefault="009F46E2" w:rsidP="009F46E2">
      <w:pPr>
        <w:tabs>
          <w:tab w:val="left" w:pos="426"/>
          <w:tab w:val="left" w:pos="851"/>
          <w:tab w:val="left" w:pos="1418"/>
        </w:tabs>
        <w:jc w:val="both"/>
        <w:rPr>
          <w:rFonts w:ascii="Verdana" w:hAnsi="Verdana" w:cs="Arial"/>
          <w:b/>
          <w:sz w:val="20"/>
          <w:szCs w:val="20"/>
        </w:rPr>
      </w:pPr>
    </w:p>
    <w:p w:rsidR="00704C57" w:rsidRPr="00A7397D" w:rsidRDefault="00704C57"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 xml:space="preserve">L’EMD entregarà al contractista, amb anterioritat a la data assenyalada per a la comprovació de replanteig, una còpia autoritzada dels documents contractuals i del projecte. </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La direcció de l’obra entregarà al contractista un llibre amb fulls numerats per triplicat i segellat en tots els fulls. A l'esmentat llibre, que es denominarà llibre d'Ordres i Assistències de l’obra, quedaran reflectides totes les ordres de la direcció de l'obra, així com les incidències i comunicacions que tant la direcció de l'obra com el contractista puguin formular.</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La direcció d’obra efectuarà visita d’obra amb periodicitat mínima setmanal. De cada visita es formalitzarà un acta deixant constància de les activitats que es desenvolupen, les incidències que tinguin relació amb l’execució de les obres i l’estat de compliment de terminis i previsions econòmiques.</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De les ordres, comunicacions o incidències quedarà constància per triplicat. L'original es conservarà en el propi llibre i les còpies seran lliurades al director i al delegat de l’obra. Tota anotació realitzada per qualsevol de les parts haurà de ser lliurada a l'altra.</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Totes les anotacions que es realitzin al llibre d'obra obliguen a les parts al seu coneixement als efectes escaients.</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EL llibre d'obra s'obrirà en la data de comprovació de replanteig i es tancarà en la de l'acta formal de recepció de l’obra.</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Els documents contractuals i el llibre d'obra hauran d'ésser custodiats pel contractista i un cop efectuada la recepció seran lliurats a l'EMD.</w:t>
      </w:r>
    </w:p>
    <w:p w:rsidR="009F46E2" w:rsidRDefault="009F46E2" w:rsidP="009F46E2">
      <w:pPr>
        <w:jc w:val="both"/>
        <w:rPr>
          <w:rFonts w:ascii="Verdana" w:hAnsi="Verdana" w:cs="Arial"/>
          <w:sz w:val="20"/>
          <w:szCs w:val="20"/>
        </w:rPr>
      </w:pPr>
    </w:p>
    <w:p w:rsidR="00704C57" w:rsidRDefault="00704C57" w:rsidP="009F46E2">
      <w:pPr>
        <w:jc w:val="both"/>
        <w:rPr>
          <w:rFonts w:ascii="Verdana" w:hAnsi="Verdana" w:cs="Arial"/>
          <w:sz w:val="20"/>
          <w:szCs w:val="20"/>
        </w:rPr>
      </w:pPr>
    </w:p>
    <w:p w:rsidR="00AC7F56" w:rsidRDefault="00AC7F56">
      <w:pPr>
        <w:spacing w:after="160" w:line="259" w:lineRule="auto"/>
        <w:rPr>
          <w:rFonts w:ascii="Verdana" w:hAnsi="Verdana" w:cs="Arial"/>
          <w:sz w:val="20"/>
          <w:szCs w:val="20"/>
        </w:rPr>
      </w:pPr>
      <w:r>
        <w:rPr>
          <w:rFonts w:ascii="Verdana" w:hAnsi="Verdana" w:cs="Arial"/>
          <w:sz w:val="20"/>
          <w:szCs w:val="20"/>
        </w:rPr>
        <w:br w:type="page"/>
      </w:r>
    </w:p>
    <w:p w:rsidR="00704C57" w:rsidRPr="00A7397D" w:rsidRDefault="00704C57" w:rsidP="009F46E2">
      <w:pPr>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10a. </w:t>
      </w:r>
      <w:r w:rsidRPr="00A7397D">
        <w:rPr>
          <w:rFonts w:ascii="Verdana" w:hAnsi="Verdana" w:cs="Arial"/>
          <w:b/>
          <w:sz w:val="20"/>
          <w:szCs w:val="20"/>
          <w:u w:val="single"/>
        </w:rPr>
        <w:t>PREUS UNITARIS</w:t>
      </w:r>
    </w:p>
    <w:p w:rsidR="009F46E2" w:rsidRDefault="009F46E2" w:rsidP="009F46E2">
      <w:pPr>
        <w:tabs>
          <w:tab w:val="left" w:pos="426"/>
          <w:tab w:val="left" w:pos="851"/>
          <w:tab w:val="left" w:pos="1418"/>
        </w:tabs>
        <w:jc w:val="both"/>
        <w:rPr>
          <w:rFonts w:ascii="Verdana" w:hAnsi="Verdana" w:cs="Arial"/>
          <w:b/>
          <w:sz w:val="20"/>
          <w:szCs w:val="20"/>
        </w:rPr>
      </w:pPr>
    </w:p>
    <w:p w:rsidR="00704C57" w:rsidRPr="00A7397D" w:rsidRDefault="00704C57"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Els licitadors presentaran la seva oferta econòmica en base als preus unitaris del projecte.</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Els preus dels elements simples d'obres, les partides d'obra i els rendiments seran els que s'estableixen en el quadres de preus del mateix projecte.</w:t>
      </w:r>
    </w:p>
    <w:p w:rsidR="00AE21E7" w:rsidRPr="00A7397D" w:rsidRDefault="00AE21E7" w:rsidP="009F46E2">
      <w:pPr>
        <w:jc w:val="both"/>
        <w:rPr>
          <w:rFonts w:ascii="Verdana" w:hAnsi="Verdana" w:cs="Arial"/>
          <w:sz w:val="20"/>
          <w:szCs w:val="20"/>
        </w:rPr>
      </w:pPr>
    </w:p>
    <w:p w:rsidR="00AE21E7" w:rsidRPr="00A7397D" w:rsidRDefault="00AE21E7" w:rsidP="009F46E2">
      <w:pPr>
        <w:jc w:val="both"/>
        <w:rPr>
          <w:rFonts w:ascii="Verdana" w:hAnsi="Verdana" w:cs="Arial"/>
          <w:sz w:val="20"/>
          <w:szCs w:val="20"/>
        </w:rPr>
      </w:pPr>
      <w:r w:rsidRPr="00A7397D">
        <w:rPr>
          <w:rFonts w:ascii="Verdana" w:hAnsi="Verdana" w:cs="Arial"/>
          <w:sz w:val="20"/>
          <w:szCs w:val="20"/>
        </w:rPr>
        <w:t>Els preus unitaris inclouen totes les depeses incloses als projectes i obres, necessaris per tal de finalitzar les obres en el termini indicat, legalitzant la instal·lació i donant compliment a la normativa vigent, i al bon us i manteniment de les instal·lacions.</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L’EMD no resta obligat a exhaurir el pressupost establert, si el muntant de les certificacions presentades fos inferior al pressupost adjudicat.</w:t>
      </w:r>
    </w:p>
    <w:p w:rsidR="004B50DD" w:rsidRPr="00A7397D" w:rsidRDefault="004B50DD" w:rsidP="009F46E2">
      <w:pPr>
        <w:jc w:val="both"/>
        <w:rPr>
          <w:rFonts w:ascii="Verdana" w:hAnsi="Verdana" w:cs="Arial"/>
          <w:sz w:val="20"/>
          <w:szCs w:val="20"/>
        </w:rPr>
      </w:pPr>
    </w:p>
    <w:p w:rsidR="004B50DD" w:rsidRPr="00A7397D" w:rsidRDefault="004B50DD" w:rsidP="004B50DD">
      <w:pPr>
        <w:tabs>
          <w:tab w:val="left" w:pos="426"/>
          <w:tab w:val="left" w:pos="851"/>
          <w:tab w:val="left" w:pos="1418"/>
        </w:tabs>
        <w:jc w:val="both"/>
        <w:rPr>
          <w:rFonts w:ascii="Verdana" w:hAnsi="Verdana"/>
          <w:sz w:val="20"/>
          <w:szCs w:val="20"/>
        </w:rPr>
      </w:pPr>
      <w:r w:rsidRPr="00A7397D">
        <w:rPr>
          <w:rFonts w:ascii="Verdana" w:hAnsi="Verdana"/>
          <w:sz w:val="20"/>
          <w:szCs w:val="20"/>
        </w:rPr>
        <w:t>El preu licitat inclourà tota instal·lació, projectes, documentació, assistència, obres, material, combustible inicial, legalitzacions, ma d’obra, gestions i d’altres per tal que autònomament s’entregui l’obra totalment en funcionament, amb alta qualitat, eficiència energètica abans de la data marcada de finalització.</w:t>
      </w:r>
    </w:p>
    <w:p w:rsidR="004B50DD" w:rsidRPr="00A7397D" w:rsidRDefault="004B50DD" w:rsidP="009F46E2">
      <w:pPr>
        <w:jc w:val="both"/>
        <w:rPr>
          <w:rFonts w:ascii="Verdana" w:hAnsi="Verdana" w:cs="Arial"/>
          <w:sz w:val="20"/>
          <w:szCs w:val="20"/>
        </w:rPr>
      </w:pPr>
    </w:p>
    <w:p w:rsidR="00AC7F56" w:rsidRDefault="00AC7F56" w:rsidP="00AC7F56">
      <w:pPr>
        <w:spacing w:after="160" w:line="259" w:lineRule="auto"/>
        <w:rPr>
          <w:rFonts w:ascii="Verdana" w:hAnsi="Verdana" w:cs="Arial"/>
          <w:sz w:val="20"/>
          <w:szCs w:val="20"/>
        </w:rPr>
      </w:pPr>
    </w:p>
    <w:p w:rsidR="00AC7F56" w:rsidRDefault="00AC7F56" w:rsidP="00AC7F56">
      <w:pPr>
        <w:spacing w:after="160" w:line="259" w:lineRule="auto"/>
        <w:rPr>
          <w:rFonts w:ascii="Verdana" w:hAnsi="Verdana" w:cs="Arial"/>
          <w:sz w:val="20"/>
          <w:szCs w:val="20"/>
        </w:rPr>
      </w:pPr>
    </w:p>
    <w:p w:rsidR="009F46E2" w:rsidRPr="00A7397D" w:rsidRDefault="009F46E2" w:rsidP="00AC7F56">
      <w:pPr>
        <w:spacing w:after="160" w:line="259" w:lineRule="auto"/>
        <w:rPr>
          <w:rFonts w:ascii="Verdana" w:hAnsi="Verdana" w:cs="Arial"/>
          <w:b/>
          <w:sz w:val="20"/>
          <w:szCs w:val="20"/>
          <w:u w:val="single"/>
        </w:rPr>
      </w:pPr>
      <w:r w:rsidRPr="00A7397D">
        <w:rPr>
          <w:rFonts w:ascii="Verdana" w:hAnsi="Verdana" w:cs="Arial"/>
          <w:b/>
          <w:sz w:val="20"/>
          <w:szCs w:val="20"/>
        </w:rPr>
        <w:t xml:space="preserve">11a. </w:t>
      </w:r>
      <w:r w:rsidRPr="00A7397D">
        <w:rPr>
          <w:rFonts w:ascii="Verdana" w:hAnsi="Verdana" w:cs="Arial"/>
          <w:b/>
          <w:sz w:val="20"/>
          <w:szCs w:val="20"/>
          <w:u w:val="single"/>
        </w:rPr>
        <w:t>PREUS CONTRADICTORIS</w:t>
      </w:r>
    </w:p>
    <w:p w:rsidR="009F46E2" w:rsidRPr="00A7397D" w:rsidRDefault="009F46E2" w:rsidP="009F46E2">
      <w:pPr>
        <w:tabs>
          <w:tab w:val="left" w:pos="426"/>
          <w:tab w:val="left" w:pos="851"/>
          <w:tab w:val="left" w:pos="1418"/>
        </w:tabs>
        <w:jc w:val="both"/>
        <w:rPr>
          <w:rFonts w:ascii="Verdana" w:hAnsi="Verdana" w:cs="Arial"/>
          <w:b/>
          <w:sz w:val="20"/>
          <w:szCs w:val="20"/>
        </w:rPr>
      </w:pPr>
    </w:p>
    <w:p w:rsidR="00AE21E7" w:rsidRPr="00A7397D" w:rsidRDefault="00AE21E7" w:rsidP="009F46E2">
      <w:pPr>
        <w:jc w:val="both"/>
        <w:rPr>
          <w:rFonts w:ascii="Verdana" w:hAnsi="Verdana"/>
          <w:sz w:val="20"/>
          <w:szCs w:val="20"/>
        </w:rPr>
      </w:pPr>
    </w:p>
    <w:p w:rsidR="00AE21E7" w:rsidRPr="00A7397D" w:rsidRDefault="00AE21E7" w:rsidP="009F46E2">
      <w:pPr>
        <w:jc w:val="both"/>
        <w:rPr>
          <w:rFonts w:ascii="Verdana" w:hAnsi="Verdana"/>
          <w:sz w:val="20"/>
          <w:szCs w:val="20"/>
        </w:rPr>
      </w:pPr>
      <w:r w:rsidRPr="00A7397D">
        <w:rPr>
          <w:rFonts w:ascii="Verdana" w:hAnsi="Verdana"/>
          <w:sz w:val="20"/>
          <w:szCs w:val="20"/>
        </w:rPr>
        <w:t>No es preveuen preus contradictoris al haver un projecte basic i la mateix empresa que realitzi el projec</w:t>
      </w:r>
      <w:r w:rsidR="004B50DD" w:rsidRPr="00A7397D">
        <w:rPr>
          <w:rFonts w:ascii="Verdana" w:hAnsi="Verdana"/>
          <w:sz w:val="20"/>
          <w:szCs w:val="20"/>
        </w:rPr>
        <w:t>te d’execució realitzarà l’obra i se una obra cal·lus en ma que ha d’incloure tot el necessari.</w:t>
      </w:r>
    </w:p>
    <w:p w:rsidR="00AE21E7" w:rsidRPr="00A7397D" w:rsidRDefault="00AE21E7" w:rsidP="009F46E2">
      <w:pPr>
        <w:jc w:val="both"/>
        <w:rPr>
          <w:rFonts w:ascii="Verdana" w:hAnsi="Verdana"/>
          <w:sz w:val="20"/>
          <w:szCs w:val="20"/>
        </w:rPr>
      </w:pPr>
    </w:p>
    <w:p w:rsidR="009F46E2" w:rsidRPr="00A7397D" w:rsidRDefault="00AE21E7" w:rsidP="009F46E2">
      <w:pPr>
        <w:jc w:val="both"/>
        <w:rPr>
          <w:rFonts w:ascii="Verdana" w:hAnsi="Verdana"/>
          <w:sz w:val="20"/>
          <w:szCs w:val="20"/>
        </w:rPr>
      </w:pPr>
      <w:r w:rsidRPr="00A7397D">
        <w:rPr>
          <w:rFonts w:ascii="Verdana" w:hAnsi="Verdana"/>
          <w:sz w:val="20"/>
          <w:szCs w:val="20"/>
        </w:rPr>
        <w:t>No obstant u</w:t>
      </w:r>
      <w:r w:rsidR="009F46E2" w:rsidRPr="00A7397D">
        <w:rPr>
          <w:rFonts w:ascii="Verdana" w:hAnsi="Verdana"/>
          <w:sz w:val="20"/>
          <w:szCs w:val="20"/>
        </w:rPr>
        <w:t xml:space="preserve">na vegada perfeccionat el contracte, l’òrgan de contractació només pot introduir modificacions per raons d’interès públic i per a atendre a causes imprevistes, les quals han de quedar degudament justificades en l’expedient, d’acord amb allò previst per l’art. 202 de </w:t>
      </w:r>
      <w:smartTag w:uri="urn:schemas-microsoft-com:office:smarttags" w:element="PersonName">
        <w:smartTagPr>
          <w:attr w:name="ProductID" w:val="la LCSP. Les"/>
        </w:smartTagPr>
        <w:r w:rsidR="009F46E2" w:rsidRPr="00A7397D">
          <w:rPr>
            <w:rFonts w:ascii="Verdana" w:hAnsi="Verdana"/>
            <w:sz w:val="20"/>
            <w:szCs w:val="20"/>
          </w:rPr>
          <w:t>la LCSP. Les</w:t>
        </w:r>
      </w:smartTag>
      <w:r w:rsidR="009F46E2" w:rsidRPr="00A7397D">
        <w:rPr>
          <w:rFonts w:ascii="Verdana" w:hAnsi="Verdana"/>
          <w:sz w:val="20"/>
          <w:szCs w:val="20"/>
        </w:rPr>
        <w:t xml:space="preserve"> modificacions no poden afectar les condicions essencials del contracte.</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El director de l’obra i el contractista no poden introduir ni executar modificacions en les obres sense la prèvia aprovació del projecte modificat i del pressupost que en resulti per part de l’òrgan de contractació, seguint els tràmits establerts a l’art. 217.3 i 4 de </w:t>
      </w:r>
      <w:smartTag w:uri="urn:schemas-microsoft-com:office:smarttags" w:element="PersonName">
        <w:smartTagPr>
          <w:attr w:name="ProductID" w:val="la LCSP. La"/>
        </w:smartTagPr>
        <w:r w:rsidRPr="00A7397D">
          <w:rPr>
            <w:rFonts w:ascii="Verdana" w:hAnsi="Verdana"/>
            <w:sz w:val="20"/>
            <w:szCs w:val="20"/>
          </w:rPr>
          <w:t>la LCSP. La</w:t>
        </w:r>
      </w:smartTag>
      <w:r w:rsidRPr="00A7397D">
        <w:rPr>
          <w:rFonts w:ascii="Verdana" w:hAnsi="Verdana"/>
          <w:sz w:val="20"/>
          <w:szCs w:val="20"/>
        </w:rPr>
        <w:t xml:space="preserve"> modificació s’ha de formalitzar en document administratiu. </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Són obligatòries per al contractista les modificacions del contracte que produeixin augment, reducció o supressió de les unitats d’obra o la substitució d’una classe de fàbrica per una altra, quan aquesta sigui una de les previstes en el contracte, sempre i quan no concorrin les circumstàncies establertes en l’art. 220 de </w:t>
      </w:r>
      <w:smartTag w:uri="urn:schemas-microsoft-com:office:smarttags" w:element="PersonName">
        <w:smartTagPr>
          <w:attr w:name="ProductID" w:val="la LCSP. En"/>
        </w:smartTagPr>
        <w:r w:rsidRPr="00A7397D">
          <w:rPr>
            <w:rFonts w:ascii="Verdana" w:hAnsi="Verdana"/>
            <w:sz w:val="20"/>
            <w:szCs w:val="20"/>
          </w:rPr>
          <w:t>la LCSP. En</w:t>
        </w:r>
      </w:smartTag>
      <w:r w:rsidRPr="00A7397D">
        <w:rPr>
          <w:rFonts w:ascii="Verdana" w:hAnsi="Verdana"/>
          <w:sz w:val="20"/>
          <w:szCs w:val="20"/>
        </w:rPr>
        <w:t xml:space="preserve"> cas de supressió d’obres, el contractista no té dret a reclamar indemnització. En el supòsit que s’introdueixin unitats d’obra no previstes en el projecte o que difereixin substancialment de les contemplades, el preu  d’aplicació de les mateixes serà fixat per l’EMD prèvia audiència del contractista per un termini mínim de tres dies hàbils. El preu serà com a màxim  </w:t>
      </w:r>
      <w:r w:rsidRPr="00A7397D">
        <w:rPr>
          <w:rFonts w:ascii="Verdana" w:hAnsi="Verdana" w:cs="Arial"/>
          <w:sz w:val="20"/>
          <w:szCs w:val="20"/>
        </w:rPr>
        <w:t>l'establert en el quadre de preus de l'ITEC vigent en el moment de la seva execució</w:t>
      </w:r>
      <w:r w:rsidRPr="00A7397D">
        <w:rPr>
          <w:rFonts w:ascii="Verdana" w:hAnsi="Verdana"/>
          <w:sz w:val="20"/>
          <w:szCs w:val="20"/>
        </w:rPr>
        <w:t xml:space="preserve">. </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Si el contractista no acceptés els preus l’EMD podrà contractar amb altre empresari per procediment negociat sense publicitat, sempre que l’import no excedeixi del 20 % del preu primitiu del contracte, tot allò en els termes que estableix l’art. 217.2 de la LCSP. </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No tindran la consideració de modificacions del contracte les obres complementàries que no figuren en el projecte ni en el contracte però que a causa d’una circumstància imprevista passin a ser necessàries per a l’execució de l’obra tal com estava descrita en el projecte o en el contracte,  sense modificar-la, l’execució de les quals podrà confiar-se al contractista de l’obra principal d’acord amb els preus que regeixen el contracte o els que es fixin contradictòriament, sempre que el seu import acumulat no superi el 50 % del preu primitiu del contracte i previ informe de tècnic municipal justificatiu de la concurrència dels requisits determinats a l’art. 155.b de la LCSP.</w:t>
      </w:r>
    </w:p>
    <w:p w:rsidR="009F46E2" w:rsidRDefault="009F46E2" w:rsidP="009F46E2">
      <w:pPr>
        <w:tabs>
          <w:tab w:val="left" w:pos="426"/>
          <w:tab w:val="left" w:pos="851"/>
          <w:tab w:val="left" w:pos="1418"/>
        </w:tabs>
        <w:jc w:val="both"/>
        <w:rPr>
          <w:rFonts w:ascii="Verdana" w:hAnsi="Verdana" w:cs="Arial"/>
          <w:sz w:val="20"/>
          <w:szCs w:val="20"/>
        </w:rPr>
      </w:pPr>
    </w:p>
    <w:p w:rsidR="00704C57" w:rsidRDefault="00704C57"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12a. </w:t>
      </w:r>
      <w:r w:rsidRPr="00A7397D">
        <w:rPr>
          <w:rFonts w:ascii="Verdana" w:hAnsi="Verdana" w:cs="Arial"/>
          <w:b/>
          <w:sz w:val="20"/>
          <w:szCs w:val="20"/>
          <w:u w:val="single"/>
        </w:rPr>
        <w:t>RECEPCIÓ DE LES OBRES</w:t>
      </w:r>
    </w:p>
    <w:p w:rsidR="009F46E2" w:rsidRDefault="009F46E2" w:rsidP="009F46E2">
      <w:pPr>
        <w:tabs>
          <w:tab w:val="left" w:pos="426"/>
          <w:tab w:val="left" w:pos="851"/>
          <w:tab w:val="left" w:pos="1418"/>
        </w:tabs>
        <w:jc w:val="both"/>
        <w:rPr>
          <w:rFonts w:ascii="Verdana" w:hAnsi="Verdana" w:cs="Arial"/>
          <w:b/>
          <w:sz w:val="20"/>
          <w:szCs w:val="20"/>
        </w:rPr>
      </w:pPr>
    </w:p>
    <w:p w:rsidR="00704C57" w:rsidRPr="00A7397D" w:rsidRDefault="00704C57"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Acabada l’obra i abans de la seva recepció, el contractista haurà d’efectuar les operacions següents: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Neteja general de l’obra. Retirarà els materials sobrants o rebutjats, runes, obres auxiliars, instal·lacions, magatzems i construccions provisionals que segons la direcció de l’obra no s’hagin de conservar durant el termini de garantia i haurà de deixar l’obra executada en perfecte estat de policia.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Lliurar al director de l’obra tota la documentació sobre serveis efectivament executats.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Aportar al director d’obra les actes de recepció signades per les diferents companyies de tots els serveis: aigua, telèfon, gas i mitjana i baixa tensió, i pel que fa a la legalització de l’enllumenat, reg en baixa tensió i qualsevol altre tipus d’instal·lació elèctrica, haurà d’aportar tota la documentació necessària (projectes, visats, butlletins, actes d’inspecció i control, certificat d’instal·lació, contracte de manteniment, carpeta de baixa tensió i els diferents impresos), d’acord amb la normativa vigent. També disposarà tot el necessari per fer totes les proves de recepció que demani de Direcció d’obra, encara que no estiguin expressament definides en aquest plec, tant de dia com de nit, inclús aportant un grup electrogen en el cas de que no hi hagi corrent elèctric a l’obra.</w:t>
      </w:r>
    </w:p>
    <w:p w:rsidR="00AE21E7" w:rsidRPr="00A7397D" w:rsidRDefault="00AE21E7" w:rsidP="009F46E2">
      <w:pPr>
        <w:tabs>
          <w:tab w:val="left" w:pos="426"/>
          <w:tab w:val="left" w:pos="851"/>
          <w:tab w:val="left" w:pos="1418"/>
        </w:tabs>
        <w:jc w:val="both"/>
        <w:rPr>
          <w:rFonts w:ascii="Verdana" w:hAnsi="Verdana" w:cs="Arial"/>
          <w:sz w:val="20"/>
          <w:szCs w:val="20"/>
        </w:rPr>
      </w:pPr>
    </w:p>
    <w:p w:rsidR="00AE21E7" w:rsidRPr="00A7397D" w:rsidRDefault="004B50DD" w:rsidP="00AE21E7">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Caldrà aportar la l</w:t>
      </w:r>
      <w:r w:rsidR="00AE21E7" w:rsidRPr="00A7397D">
        <w:rPr>
          <w:rFonts w:ascii="Verdana" w:hAnsi="Verdana" w:cs="Arial"/>
          <w:sz w:val="20"/>
          <w:szCs w:val="20"/>
        </w:rPr>
        <w:t>egalització efectiva de les instal·lacions (no nomes entrega de documentació en industria), amb acta favorable de les empreses inspectores OCA.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Abans de procedir a la seva recepció de l’obra, la direcció tècnica practicarà el reconeixement exhaustiu en presència del contractista.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Quant al termini i la forma de recepció es seguiran els tràmits establerts a l’art. 208 de </w:t>
      </w:r>
      <w:smartTag w:uri="urn:schemas-microsoft-com:office:smarttags" w:element="PersonName">
        <w:smartTagPr>
          <w:attr w:name="ProductID" w:val="la LCSP. A"/>
        </w:smartTagPr>
        <w:r w:rsidRPr="00A7397D">
          <w:rPr>
            <w:rFonts w:ascii="Verdana" w:hAnsi="Verdana" w:cs="Arial"/>
            <w:sz w:val="20"/>
            <w:szCs w:val="20"/>
          </w:rPr>
          <w:t>la LCSP. A</w:t>
        </w:r>
      </w:smartTag>
      <w:r w:rsidRPr="00A7397D">
        <w:rPr>
          <w:rFonts w:ascii="Verdana" w:hAnsi="Verdana" w:cs="Arial"/>
          <w:sz w:val="20"/>
          <w:szCs w:val="20"/>
        </w:rPr>
        <w:t xml:space="preserve"> la recepció hauran de concórrer el facultatiu encarregat de la direcció d’obres, el contractista assistit si ho estima oportú pel seu facultatiu i el responsable del contracte, estenent-se acta per triplicat que serà signada per les persones compareixents. Correspondrà al responsable del contracte la incorporació d’un dels exemplars a l’expedient de contractació. </w:t>
      </w:r>
    </w:p>
    <w:p w:rsidR="009F46E2" w:rsidRDefault="009F46E2" w:rsidP="009F46E2">
      <w:pPr>
        <w:tabs>
          <w:tab w:val="left" w:pos="426"/>
          <w:tab w:val="left" w:pos="851"/>
          <w:tab w:val="left" w:pos="1418"/>
        </w:tabs>
        <w:jc w:val="both"/>
        <w:rPr>
          <w:rFonts w:ascii="Verdana" w:hAnsi="Verdana" w:cs="Arial"/>
          <w:b/>
          <w:sz w:val="20"/>
          <w:szCs w:val="20"/>
        </w:rPr>
      </w:pPr>
    </w:p>
    <w:p w:rsidR="00B936F4" w:rsidRDefault="00B936F4" w:rsidP="009F46E2">
      <w:pPr>
        <w:tabs>
          <w:tab w:val="left" w:pos="426"/>
          <w:tab w:val="left" w:pos="851"/>
          <w:tab w:val="left" w:pos="1418"/>
        </w:tabs>
        <w:jc w:val="both"/>
        <w:rPr>
          <w:rFonts w:ascii="Verdana" w:hAnsi="Verdana" w:cs="Arial"/>
          <w:b/>
          <w:sz w:val="20"/>
          <w:szCs w:val="20"/>
        </w:rPr>
      </w:pPr>
    </w:p>
    <w:p w:rsidR="00B936F4" w:rsidRPr="00225C68" w:rsidRDefault="00B936F4" w:rsidP="009F46E2">
      <w:pPr>
        <w:tabs>
          <w:tab w:val="left" w:pos="426"/>
          <w:tab w:val="left" w:pos="851"/>
          <w:tab w:val="left" w:pos="1418"/>
        </w:tabs>
        <w:jc w:val="both"/>
        <w:rPr>
          <w:rFonts w:ascii="Verdana" w:hAnsi="Verdana" w:cs="Arial"/>
          <w:b/>
          <w:sz w:val="20"/>
          <w:szCs w:val="20"/>
        </w:rPr>
      </w:pPr>
    </w:p>
    <w:p w:rsidR="009F46E2" w:rsidRPr="00225C68" w:rsidRDefault="009F46E2" w:rsidP="009F46E2">
      <w:pPr>
        <w:tabs>
          <w:tab w:val="left" w:pos="426"/>
          <w:tab w:val="left" w:pos="851"/>
          <w:tab w:val="left" w:pos="1418"/>
        </w:tabs>
        <w:jc w:val="both"/>
        <w:rPr>
          <w:rFonts w:ascii="Verdana" w:hAnsi="Verdana" w:cs="Arial"/>
          <w:b/>
          <w:sz w:val="20"/>
          <w:szCs w:val="20"/>
          <w:u w:val="single"/>
        </w:rPr>
      </w:pPr>
      <w:r w:rsidRPr="00225C68">
        <w:rPr>
          <w:rFonts w:ascii="Verdana" w:hAnsi="Verdana" w:cs="Arial"/>
          <w:b/>
          <w:sz w:val="20"/>
          <w:szCs w:val="20"/>
        </w:rPr>
        <w:t xml:space="preserve">13a.- </w:t>
      </w:r>
      <w:r w:rsidRPr="00225C68">
        <w:rPr>
          <w:rFonts w:ascii="Verdana" w:hAnsi="Verdana" w:cs="Arial"/>
          <w:b/>
          <w:sz w:val="20"/>
          <w:szCs w:val="20"/>
          <w:u w:val="single"/>
        </w:rPr>
        <w:t>TERMINI DE GARANTIA</w:t>
      </w:r>
    </w:p>
    <w:p w:rsidR="009F46E2" w:rsidRPr="00225C68" w:rsidRDefault="009F46E2" w:rsidP="009F46E2">
      <w:pPr>
        <w:tabs>
          <w:tab w:val="left" w:pos="426"/>
          <w:tab w:val="left" w:pos="851"/>
          <w:tab w:val="left" w:pos="1418"/>
        </w:tabs>
        <w:jc w:val="both"/>
        <w:rPr>
          <w:rFonts w:ascii="Verdana" w:hAnsi="Verdana" w:cs="Arial"/>
          <w:sz w:val="20"/>
          <w:szCs w:val="20"/>
        </w:rPr>
      </w:pPr>
    </w:p>
    <w:p w:rsidR="009F46E2" w:rsidRPr="00225C68" w:rsidRDefault="009F46E2" w:rsidP="009F46E2">
      <w:pPr>
        <w:tabs>
          <w:tab w:val="left" w:pos="426"/>
          <w:tab w:val="left" w:pos="851"/>
          <w:tab w:val="left" w:pos="1418"/>
        </w:tabs>
        <w:jc w:val="both"/>
        <w:rPr>
          <w:rFonts w:ascii="Verdana" w:hAnsi="Verdana" w:cs="Arial"/>
          <w:sz w:val="20"/>
          <w:szCs w:val="20"/>
        </w:rPr>
      </w:pPr>
      <w:r w:rsidRPr="00225C68">
        <w:rPr>
          <w:rFonts w:ascii="Verdana" w:hAnsi="Verdana" w:cs="Arial"/>
          <w:sz w:val="20"/>
          <w:szCs w:val="20"/>
        </w:rPr>
        <w:t>Llevat que el quadre de característiques del contracte estableixi un termini superior, el termini mínim de garantia de l’obra</w:t>
      </w:r>
      <w:r w:rsidR="000C0CFB" w:rsidRPr="00225C68">
        <w:rPr>
          <w:rFonts w:ascii="Verdana" w:hAnsi="Verdana" w:cs="Arial"/>
          <w:sz w:val="20"/>
          <w:szCs w:val="20"/>
        </w:rPr>
        <w:t>, maquinaria</w:t>
      </w:r>
      <w:r w:rsidR="00704C57" w:rsidRPr="00225C68">
        <w:rPr>
          <w:rFonts w:ascii="Verdana" w:hAnsi="Verdana" w:cs="Arial"/>
          <w:sz w:val="20"/>
          <w:szCs w:val="20"/>
        </w:rPr>
        <w:t xml:space="preserve"> i instal·lacions</w:t>
      </w:r>
      <w:r w:rsidRPr="00225C68">
        <w:rPr>
          <w:rFonts w:ascii="Verdana" w:hAnsi="Verdana" w:cs="Arial"/>
          <w:sz w:val="20"/>
          <w:szCs w:val="20"/>
        </w:rPr>
        <w:t xml:space="preserve"> serà </w:t>
      </w:r>
      <w:r w:rsidR="0018631B" w:rsidRPr="00225C68">
        <w:rPr>
          <w:rFonts w:ascii="Verdana" w:hAnsi="Verdana" w:cs="Arial"/>
          <w:sz w:val="20"/>
          <w:szCs w:val="20"/>
        </w:rPr>
        <w:t xml:space="preserve">de </w:t>
      </w:r>
      <w:r w:rsidR="00704C57" w:rsidRPr="00225C68">
        <w:rPr>
          <w:rFonts w:ascii="Verdana" w:hAnsi="Verdana" w:cs="Arial"/>
          <w:sz w:val="20"/>
          <w:szCs w:val="20"/>
        </w:rPr>
        <w:t>cinc (5) anys la caldera</w:t>
      </w:r>
      <w:r w:rsidRPr="00225C68">
        <w:rPr>
          <w:rFonts w:ascii="Verdana" w:hAnsi="Verdana" w:cs="Arial"/>
          <w:sz w:val="20"/>
          <w:szCs w:val="20"/>
        </w:rPr>
        <w:t>, comptat a partir de la data de signatura de l’acta de recepció</w:t>
      </w:r>
      <w:r w:rsidR="00704C57" w:rsidRPr="00225C68">
        <w:rPr>
          <w:rFonts w:ascii="Verdana" w:hAnsi="Verdana" w:cs="Arial"/>
          <w:sz w:val="20"/>
          <w:szCs w:val="20"/>
        </w:rPr>
        <w:t xml:space="preserve"> provisional</w:t>
      </w:r>
      <w:r w:rsidRPr="00225C68">
        <w:rPr>
          <w:rFonts w:ascii="Verdana" w:hAnsi="Verdana" w:cs="Arial"/>
          <w:sz w:val="20"/>
          <w:szCs w:val="20"/>
        </w:rPr>
        <w:t xml:space="preserve">. </w:t>
      </w:r>
    </w:p>
    <w:p w:rsidR="00704C57" w:rsidRPr="00225C68" w:rsidRDefault="00704C57" w:rsidP="009F46E2">
      <w:pPr>
        <w:tabs>
          <w:tab w:val="left" w:pos="426"/>
          <w:tab w:val="left" w:pos="851"/>
          <w:tab w:val="left" w:pos="1418"/>
        </w:tabs>
        <w:jc w:val="both"/>
        <w:rPr>
          <w:rFonts w:ascii="Verdana" w:hAnsi="Verdana" w:cs="Arial"/>
          <w:sz w:val="20"/>
          <w:szCs w:val="20"/>
        </w:rPr>
      </w:pPr>
    </w:p>
    <w:p w:rsidR="009F46E2" w:rsidRPr="00225C68" w:rsidRDefault="009F46E2" w:rsidP="009F46E2">
      <w:pPr>
        <w:tabs>
          <w:tab w:val="left" w:pos="426"/>
          <w:tab w:val="left" w:pos="851"/>
          <w:tab w:val="left" w:pos="1418"/>
        </w:tabs>
        <w:jc w:val="both"/>
        <w:rPr>
          <w:rFonts w:ascii="Verdana" w:hAnsi="Verdana" w:cs="Arial"/>
          <w:sz w:val="20"/>
          <w:szCs w:val="20"/>
        </w:rPr>
      </w:pPr>
      <w:r w:rsidRPr="00225C68">
        <w:rPr>
          <w:rFonts w:ascii="Verdana" w:hAnsi="Verdana" w:cs="Arial"/>
          <w:sz w:val="20"/>
          <w:szCs w:val="20"/>
        </w:rPr>
        <w:t>Aquest termini afectarà a totes les obres executades sota el mateix contracte (obra principal, balisament, senyalització i barreres, plantacions, enllumenat, instal·lacions, edificacions, obres auxiliars, etc.).</w:t>
      </w:r>
    </w:p>
    <w:p w:rsidR="009F46E2" w:rsidRPr="00225C68" w:rsidRDefault="009F46E2" w:rsidP="009F46E2">
      <w:pPr>
        <w:tabs>
          <w:tab w:val="left" w:pos="426"/>
          <w:tab w:val="left" w:pos="851"/>
          <w:tab w:val="left" w:pos="1418"/>
        </w:tabs>
        <w:jc w:val="both"/>
        <w:rPr>
          <w:rFonts w:ascii="Verdana" w:hAnsi="Verdana" w:cs="Arial"/>
          <w:sz w:val="20"/>
          <w:szCs w:val="20"/>
        </w:rPr>
      </w:pPr>
    </w:p>
    <w:p w:rsidR="009F46E2" w:rsidRPr="00225C68" w:rsidRDefault="009F46E2" w:rsidP="009F46E2">
      <w:pPr>
        <w:tabs>
          <w:tab w:val="left" w:pos="426"/>
          <w:tab w:val="left" w:pos="851"/>
          <w:tab w:val="left" w:pos="1418"/>
        </w:tabs>
        <w:jc w:val="both"/>
        <w:rPr>
          <w:rFonts w:ascii="Verdana" w:hAnsi="Verdana" w:cs="Arial"/>
          <w:sz w:val="20"/>
          <w:szCs w:val="20"/>
        </w:rPr>
      </w:pPr>
      <w:r w:rsidRPr="00225C68">
        <w:rPr>
          <w:rFonts w:ascii="Verdana" w:hAnsi="Verdana" w:cs="Arial"/>
          <w:sz w:val="20"/>
          <w:szCs w:val="20"/>
        </w:rPr>
        <w:t>En el cas de ruïna de l’obra, amb posterioritat a l’expiració del termini de garantia, per vicis ocults de la construcció deguts a incompliment del contracte  per part del contractista, aquest respondrà dels danys i perjudicis que es manifestin durant el termini de 15 anys en els termes establerts a l’art. 219 de la LCSP.</w:t>
      </w:r>
    </w:p>
    <w:p w:rsidR="00B936F4" w:rsidRPr="00225C68" w:rsidRDefault="00B936F4" w:rsidP="009F46E2">
      <w:pPr>
        <w:tabs>
          <w:tab w:val="left" w:pos="426"/>
          <w:tab w:val="left" w:pos="851"/>
          <w:tab w:val="left" w:pos="1418"/>
        </w:tabs>
        <w:jc w:val="both"/>
        <w:rPr>
          <w:rFonts w:ascii="Verdana" w:hAnsi="Verdana" w:cs="Arial"/>
          <w:sz w:val="20"/>
          <w:szCs w:val="20"/>
        </w:rPr>
      </w:pPr>
    </w:p>
    <w:p w:rsidR="00225C68" w:rsidRPr="00EE5F34" w:rsidRDefault="00225C68" w:rsidP="00225C68">
      <w:pPr>
        <w:tabs>
          <w:tab w:val="left" w:pos="426"/>
          <w:tab w:val="left" w:pos="851"/>
          <w:tab w:val="left" w:pos="1418"/>
        </w:tabs>
        <w:jc w:val="both"/>
        <w:rPr>
          <w:rFonts w:ascii="Verdana" w:hAnsi="Verdana"/>
          <w:sz w:val="20"/>
          <w:szCs w:val="20"/>
        </w:rPr>
      </w:pPr>
      <w:r w:rsidRPr="00225C68">
        <w:rPr>
          <w:rFonts w:ascii="Verdana" w:hAnsi="Verdana"/>
          <w:sz w:val="20"/>
          <w:szCs w:val="20"/>
        </w:rPr>
        <w:t xml:space="preserve">En cas d’aturada de la instal·lació l’adjudicatari caldrà que es personi a reparar per garantia en el termini de 40 minuts en cas d’urgència </w:t>
      </w:r>
      <w:r w:rsidRPr="00EE5F34">
        <w:rPr>
          <w:rFonts w:ascii="Verdana" w:hAnsi="Verdana"/>
          <w:sz w:val="20"/>
          <w:szCs w:val="20"/>
        </w:rPr>
        <w:t>i 6 hores en cas no urgents.</w:t>
      </w:r>
    </w:p>
    <w:p w:rsidR="00225C68" w:rsidRPr="00EE5F34" w:rsidRDefault="00225C68" w:rsidP="00225C68">
      <w:pPr>
        <w:tabs>
          <w:tab w:val="left" w:pos="426"/>
          <w:tab w:val="left" w:pos="851"/>
          <w:tab w:val="left" w:pos="1418"/>
        </w:tabs>
        <w:jc w:val="both"/>
        <w:rPr>
          <w:rFonts w:ascii="Verdana" w:hAnsi="Verdana"/>
          <w:sz w:val="20"/>
          <w:szCs w:val="20"/>
        </w:rPr>
      </w:pPr>
    </w:p>
    <w:p w:rsidR="00225C68" w:rsidRPr="00EE5F34" w:rsidRDefault="00225C68" w:rsidP="00225C68">
      <w:pPr>
        <w:tabs>
          <w:tab w:val="left" w:pos="426"/>
          <w:tab w:val="left" w:pos="851"/>
          <w:tab w:val="left" w:pos="1418"/>
        </w:tabs>
        <w:jc w:val="both"/>
        <w:rPr>
          <w:rFonts w:ascii="Verdana" w:hAnsi="Verdana"/>
          <w:sz w:val="20"/>
          <w:szCs w:val="20"/>
        </w:rPr>
      </w:pPr>
      <w:r w:rsidRPr="00EE5F34">
        <w:rPr>
          <w:rFonts w:ascii="Verdana" w:hAnsi="Verdana"/>
          <w:sz w:val="20"/>
          <w:szCs w:val="20"/>
        </w:rPr>
        <w:t>La valoració d’urgència a o no urgència el determinarà l’EMDV. No obstant s’entendrà com a urgència tota averia o reparació que impedeixi el normal funcionament de les instal·lacions, o que es doni servei al edifici.</w:t>
      </w:r>
    </w:p>
    <w:p w:rsidR="00225C68" w:rsidRPr="00EE5F34" w:rsidRDefault="00225C68" w:rsidP="00225C68">
      <w:pPr>
        <w:tabs>
          <w:tab w:val="left" w:pos="426"/>
          <w:tab w:val="left" w:pos="851"/>
          <w:tab w:val="left" w:pos="1418"/>
        </w:tabs>
        <w:jc w:val="both"/>
        <w:rPr>
          <w:rFonts w:ascii="Verdana" w:hAnsi="Verdana"/>
          <w:sz w:val="20"/>
          <w:szCs w:val="20"/>
        </w:rPr>
      </w:pPr>
    </w:p>
    <w:p w:rsidR="00225C68" w:rsidRPr="00EE5F34" w:rsidRDefault="00225C68" w:rsidP="00225C68">
      <w:pPr>
        <w:tabs>
          <w:tab w:val="left" w:pos="426"/>
          <w:tab w:val="left" w:pos="851"/>
          <w:tab w:val="left" w:pos="1418"/>
        </w:tabs>
        <w:jc w:val="both"/>
        <w:rPr>
          <w:rFonts w:ascii="Verdana" w:hAnsi="Verdana"/>
          <w:sz w:val="20"/>
          <w:szCs w:val="20"/>
        </w:rPr>
      </w:pPr>
      <w:r w:rsidRPr="00EE5F34">
        <w:rPr>
          <w:rFonts w:ascii="Verdana" w:hAnsi="Verdana"/>
          <w:sz w:val="20"/>
          <w:szCs w:val="20"/>
        </w:rPr>
        <w:t>En cas de no personar-se l’adjudicatari en el termini previst l’EMDV podrà contracta a altres empreses i passarà el càrrec a l’adjudicatari.</w:t>
      </w:r>
    </w:p>
    <w:p w:rsidR="00225C68" w:rsidRPr="00EE5F34" w:rsidRDefault="00225C68" w:rsidP="00225C68">
      <w:pPr>
        <w:tabs>
          <w:tab w:val="left" w:pos="426"/>
          <w:tab w:val="left" w:pos="851"/>
          <w:tab w:val="left" w:pos="1418"/>
        </w:tabs>
        <w:jc w:val="both"/>
        <w:rPr>
          <w:rFonts w:ascii="Verdana" w:hAnsi="Verdana"/>
          <w:sz w:val="20"/>
          <w:szCs w:val="20"/>
        </w:rPr>
      </w:pPr>
    </w:p>
    <w:p w:rsidR="00225C68" w:rsidRPr="00EE5F34" w:rsidRDefault="00225C68" w:rsidP="00225C68">
      <w:pPr>
        <w:tabs>
          <w:tab w:val="left" w:pos="426"/>
          <w:tab w:val="left" w:pos="851"/>
          <w:tab w:val="left" w:pos="1418"/>
        </w:tabs>
        <w:jc w:val="both"/>
        <w:rPr>
          <w:rFonts w:ascii="Verdana" w:hAnsi="Verdana"/>
          <w:sz w:val="20"/>
          <w:szCs w:val="20"/>
        </w:rPr>
      </w:pPr>
      <w:r w:rsidRPr="00EE5F34">
        <w:rPr>
          <w:rFonts w:ascii="Verdana" w:hAnsi="Verdana"/>
          <w:sz w:val="20"/>
          <w:szCs w:val="20"/>
        </w:rPr>
        <w:t>La comunicació es realitzarà per telèfon o mail.</w:t>
      </w:r>
    </w:p>
    <w:p w:rsidR="00225C68" w:rsidRDefault="00225C68" w:rsidP="009F46E2">
      <w:pPr>
        <w:tabs>
          <w:tab w:val="left" w:pos="426"/>
          <w:tab w:val="left" w:pos="851"/>
          <w:tab w:val="left" w:pos="1418"/>
        </w:tabs>
        <w:jc w:val="both"/>
        <w:rPr>
          <w:rFonts w:ascii="Verdana" w:hAnsi="Verdana" w:cs="Arial"/>
          <w:sz w:val="20"/>
          <w:szCs w:val="20"/>
        </w:rPr>
      </w:pPr>
    </w:p>
    <w:p w:rsidR="00225C68" w:rsidRDefault="00225C68" w:rsidP="009F46E2">
      <w:pPr>
        <w:tabs>
          <w:tab w:val="left" w:pos="426"/>
          <w:tab w:val="left" w:pos="851"/>
          <w:tab w:val="left" w:pos="1418"/>
        </w:tabs>
        <w:jc w:val="both"/>
        <w:rPr>
          <w:rFonts w:ascii="Verdana" w:hAnsi="Verdana" w:cs="Arial"/>
          <w:sz w:val="20"/>
          <w:szCs w:val="20"/>
        </w:rPr>
      </w:pPr>
    </w:p>
    <w:p w:rsidR="00225C68" w:rsidRPr="00A7397D" w:rsidRDefault="00225C68"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14a.- </w:t>
      </w:r>
      <w:r w:rsidRPr="00A7397D">
        <w:rPr>
          <w:rFonts w:ascii="Verdana" w:hAnsi="Verdana" w:cs="Arial"/>
          <w:b/>
          <w:sz w:val="20"/>
          <w:szCs w:val="20"/>
          <w:u w:val="single"/>
        </w:rPr>
        <w:t>LIQUIDACIÓ</w:t>
      </w:r>
      <w:r w:rsidR="004B50DD" w:rsidRPr="00A7397D">
        <w:rPr>
          <w:rFonts w:ascii="Verdana" w:hAnsi="Verdana" w:cs="Arial"/>
          <w:b/>
          <w:sz w:val="20"/>
          <w:szCs w:val="20"/>
          <w:u w:val="single"/>
        </w:rPr>
        <w:t xml:space="preserve"> i FACTURACIÓ</w:t>
      </w:r>
    </w:p>
    <w:p w:rsidR="009F46E2" w:rsidRDefault="009F46E2" w:rsidP="009F46E2">
      <w:pPr>
        <w:jc w:val="both"/>
        <w:rPr>
          <w:rFonts w:ascii="Verdana" w:hAnsi="Verdana" w:cs="Arial"/>
          <w:sz w:val="20"/>
          <w:szCs w:val="20"/>
        </w:rPr>
      </w:pPr>
    </w:p>
    <w:p w:rsidR="00704C57" w:rsidRPr="00A7397D" w:rsidRDefault="00704C57" w:rsidP="009F46E2">
      <w:pPr>
        <w:jc w:val="both"/>
        <w:rPr>
          <w:rFonts w:ascii="Verdana" w:hAnsi="Verdana" w:cs="Arial"/>
          <w:sz w:val="20"/>
          <w:szCs w:val="20"/>
        </w:rPr>
      </w:pPr>
    </w:p>
    <w:p w:rsidR="004B50DD" w:rsidRPr="00A7397D" w:rsidRDefault="004B50DD" w:rsidP="009F46E2">
      <w:pPr>
        <w:autoSpaceDE w:val="0"/>
        <w:autoSpaceDN w:val="0"/>
        <w:adjustRightInd w:val="0"/>
        <w:jc w:val="both"/>
        <w:rPr>
          <w:rFonts w:ascii="Verdana" w:hAnsi="Verdana" w:cs="Arial"/>
          <w:b/>
          <w:sz w:val="20"/>
          <w:szCs w:val="20"/>
          <w:lang w:eastAsia="ca-ES"/>
        </w:rPr>
      </w:pPr>
      <w:r w:rsidRPr="00A7397D">
        <w:rPr>
          <w:rFonts w:ascii="Verdana" w:hAnsi="Verdana" w:cs="Arial"/>
          <w:b/>
          <w:sz w:val="20"/>
          <w:szCs w:val="20"/>
          <w:lang w:eastAsia="ca-ES"/>
        </w:rPr>
        <w:t>Liquidació</w:t>
      </w:r>
    </w:p>
    <w:p w:rsidR="004B50DD" w:rsidRPr="00A7397D" w:rsidRDefault="004B50DD" w:rsidP="009F46E2">
      <w:pPr>
        <w:autoSpaceDE w:val="0"/>
        <w:autoSpaceDN w:val="0"/>
        <w:adjustRightInd w:val="0"/>
        <w:jc w:val="both"/>
        <w:rPr>
          <w:rFonts w:ascii="Verdana" w:hAnsi="Verdana" w:cs="Arial"/>
          <w:sz w:val="20"/>
          <w:szCs w:val="20"/>
          <w:lang w:eastAsia="ca-ES"/>
        </w:rPr>
      </w:pPr>
    </w:p>
    <w:p w:rsidR="009F46E2" w:rsidRPr="00A7397D" w:rsidRDefault="009F46E2" w:rsidP="009F46E2">
      <w:pPr>
        <w:autoSpaceDE w:val="0"/>
        <w:autoSpaceDN w:val="0"/>
        <w:adjustRightInd w:val="0"/>
        <w:jc w:val="both"/>
        <w:rPr>
          <w:rFonts w:ascii="Verdana" w:hAnsi="Verdana" w:cs="Arial"/>
          <w:sz w:val="20"/>
          <w:szCs w:val="20"/>
          <w:lang w:eastAsia="ca-ES"/>
        </w:rPr>
      </w:pPr>
      <w:r w:rsidRPr="00A7397D">
        <w:rPr>
          <w:rFonts w:ascii="Verdana" w:hAnsi="Verdana" w:cs="Arial"/>
          <w:sz w:val="20"/>
          <w:szCs w:val="20"/>
          <w:lang w:eastAsia="ca-ES"/>
        </w:rPr>
        <w:t xml:space="preserve">Dins el termini de quinze dies anteriors al compliment del termini de garantia, el director facultatiu de l’obra redactarà un informe sobre l’estat de les obres. Si és favorable, el contractista queda rellevat de qualsevol responsabilitat i es procedirà a la devolució o cancel·lació de la garantia i a la liquidació del contracte. En el cas que l’informe no sigui favorable i els defectes observats siguin deguts a deficiències en l’execució de l’obra i no pas a l’ús, el director facultatiu procedirà a dictar les oportunes instruccions al contractista per a la deguda reparació concedint un termini per fer-ho durant el qual el contractista continua encarregat de la conservació de les obres, sense dret a percebre cap quantitat </w:t>
      </w:r>
      <w:r w:rsidRPr="00A7397D">
        <w:rPr>
          <w:rFonts w:ascii="Verdana" w:hAnsi="Verdana" w:cs="Arial"/>
          <w:sz w:val="20"/>
          <w:szCs w:val="20"/>
        </w:rPr>
        <w:t>de conformitat amb l’article 218 de la LCSP.</w:t>
      </w:r>
    </w:p>
    <w:p w:rsidR="009F46E2" w:rsidRDefault="009F46E2" w:rsidP="009F46E2">
      <w:pPr>
        <w:tabs>
          <w:tab w:val="left" w:pos="426"/>
          <w:tab w:val="left" w:pos="851"/>
          <w:tab w:val="left" w:pos="1418"/>
        </w:tabs>
        <w:jc w:val="both"/>
        <w:rPr>
          <w:rFonts w:ascii="Verdana" w:hAnsi="Verdana" w:cs="Arial"/>
          <w:sz w:val="20"/>
          <w:szCs w:val="20"/>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4B50DD" w:rsidRPr="00A7397D" w:rsidRDefault="004B50DD"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Facturació</w:t>
      </w:r>
    </w:p>
    <w:p w:rsidR="004B50DD" w:rsidRPr="00A7397D" w:rsidRDefault="004B50DD" w:rsidP="009F46E2">
      <w:pPr>
        <w:tabs>
          <w:tab w:val="left" w:pos="426"/>
          <w:tab w:val="left" w:pos="851"/>
          <w:tab w:val="left" w:pos="1418"/>
        </w:tabs>
        <w:jc w:val="both"/>
        <w:rPr>
          <w:rFonts w:ascii="Verdana" w:hAnsi="Verdana" w:cs="Arial"/>
          <w:sz w:val="20"/>
          <w:szCs w:val="20"/>
        </w:rPr>
      </w:pPr>
    </w:p>
    <w:p w:rsidR="004B50DD" w:rsidRPr="00A7397D" w:rsidRDefault="004B50DD"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Es realitzacions certificacions mensuals de les obres realment executades.</w:t>
      </w:r>
    </w:p>
    <w:p w:rsidR="004B50DD" w:rsidRPr="00A7397D" w:rsidRDefault="004B50DD" w:rsidP="009F46E2">
      <w:pPr>
        <w:tabs>
          <w:tab w:val="left" w:pos="426"/>
          <w:tab w:val="left" w:pos="851"/>
          <w:tab w:val="left" w:pos="1418"/>
        </w:tabs>
        <w:jc w:val="both"/>
        <w:rPr>
          <w:rFonts w:ascii="Verdana" w:hAnsi="Verdana" w:cs="Arial"/>
          <w:sz w:val="20"/>
          <w:szCs w:val="20"/>
        </w:rPr>
      </w:pPr>
    </w:p>
    <w:p w:rsidR="004B50DD" w:rsidRPr="00A7397D" w:rsidRDefault="004B50DD"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Les factures es realitzaran preferentment per tramitació en </w:t>
      </w:r>
      <w:r w:rsidR="00084A18" w:rsidRPr="00A7397D">
        <w:rPr>
          <w:rFonts w:ascii="Verdana" w:hAnsi="Verdana" w:cs="Arial"/>
          <w:sz w:val="20"/>
          <w:szCs w:val="20"/>
        </w:rPr>
        <w:t>paper</w:t>
      </w:r>
      <w:r w:rsidRPr="00A7397D">
        <w:rPr>
          <w:rFonts w:ascii="Verdana" w:hAnsi="Verdana" w:cs="Arial"/>
          <w:sz w:val="20"/>
          <w:szCs w:val="20"/>
        </w:rPr>
        <w:t xml:space="preserve"> per registre general de l’EMDV </w:t>
      </w:r>
      <w:r w:rsidR="00084A18" w:rsidRPr="00A7397D">
        <w:rPr>
          <w:rFonts w:ascii="Verdana" w:hAnsi="Verdana" w:cs="Arial"/>
          <w:sz w:val="20"/>
          <w:szCs w:val="20"/>
        </w:rPr>
        <w:t>aportant</w:t>
      </w:r>
      <w:r w:rsidRPr="00A7397D">
        <w:rPr>
          <w:rFonts w:ascii="Verdana" w:hAnsi="Verdana" w:cs="Arial"/>
          <w:sz w:val="20"/>
          <w:szCs w:val="20"/>
        </w:rPr>
        <w:t xml:space="preserve"> la </w:t>
      </w:r>
      <w:r w:rsidR="00084A18" w:rsidRPr="00A7397D">
        <w:rPr>
          <w:rFonts w:ascii="Verdana" w:hAnsi="Verdana" w:cs="Arial"/>
          <w:sz w:val="20"/>
          <w:szCs w:val="20"/>
        </w:rPr>
        <w:t>certificació</w:t>
      </w:r>
      <w:r w:rsidRPr="00A7397D">
        <w:rPr>
          <w:rFonts w:ascii="Verdana" w:hAnsi="Verdana" w:cs="Arial"/>
          <w:sz w:val="20"/>
          <w:szCs w:val="20"/>
        </w:rPr>
        <w:t xml:space="preserve"> del contractista. Aquesta certificació haurà </w:t>
      </w:r>
      <w:r w:rsidR="00084A18" w:rsidRPr="00A7397D">
        <w:rPr>
          <w:rFonts w:ascii="Verdana" w:hAnsi="Verdana" w:cs="Arial"/>
          <w:sz w:val="20"/>
          <w:szCs w:val="20"/>
        </w:rPr>
        <w:t>d’estar</w:t>
      </w:r>
      <w:r w:rsidRPr="00A7397D">
        <w:rPr>
          <w:rFonts w:ascii="Verdana" w:hAnsi="Verdana" w:cs="Arial"/>
          <w:sz w:val="20"/>
          <w:szCs w:val="20"/>
        </w:rPr>
        <w:t xml:space="preserve"> signada també per la direcció </w:t>
      </w:r>
      <w:r w:rsidR="00084A18" w:rsidRPr="00A7397D">
        <w:rPr>
          <w:rFonts w:ascii="Verdana" w:hAnsi="Verdana" w:cs="Arial"/>
          <w:sz w:val="20"/>
          <w:szCs w:val="20"/>
        </w:rPr>
        <w:t>facultativa</w:t>
      </w:r>
      <w:r w:rsidRPr="00A7397D">
        <w:rPr>
          <w:rFonts w:ascii="Verdana" w:hAnsi="Verdana" w:cs="Arial"/>
          <w:sz w:val="20"/>
          <w:szCs w:val="20"/>
        </w:rPr>
        <w:t xml:space="preserve"> que l’</w:t>
      </w:r>
      <w:r w:rsidR="00084A18" w:rsidRPr="00A7397D">
        <w:rPr>
          <w:rFonts w:ascii="Verdana" w:hAnsi="Verdana" w:cs="Arial"/>
          <w:sz w:val="20"/>
          <w:szCs w:val="20"/>
        </w:rPr>
        <w:t>EMDV contracti, en cas contrari, no es tramitarà la factura si així ho considera l’EMDV.</w:t>
      </w:r>
    </w:p>
    <w:p w:rsidR="004B50DD" w:rsidRPr="00A7397D" w:rsidRDefault="004B50DD" w:rsidP="009F46E2">
      <w:pPr>
        <w:tabs>
          <w:tab w:val="left" w:pos="426"/>
          <w:tab w:val="left" w:pos="851"/>
          <w:tab w:val="left" w:pos="1418"/>
        </w:tabs>
        <w:jc w:val="both"/>
        <w:rPr>
          <w:rFonts w:ascii="Verdana" w:hAnsi="Verdana" w:cs="Arial"/>
          <w:sz w:val="20"/>
          <w:szCs w:val="20"/>
        </w:rPr>
      </w:pPr>
    </w:p>
    <w:p w:rsidR="00084A18" w:rsidRPr="00A7397D" w:rsidRDefault="004B50DD" w:rsidP="00084A18">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En cas que la factura hagi de ser digital, el mateix dia que es </w:t>
      </w:r>
      <w:r w:rsidR="00084A18" w:rsidRPr="00A7397D">
        <w:rPr>
          <w:rFonts w:ascii="Verdana" w:hAnsi="Verdana" w:cs="Arial"/>
          <w:sz w:val="20"/>
          <w:szCs w:val="20"/>
        </w:rPr>
        <w:t>tramiti digitalment s’entrarà per registre de l’EMDV la certificació del contractista. Aquesta certificació haurà d’esta signada també per la direcció facultativa que l’EMDV contracti, en cas contrari, no es tramitarà la factura si així ho considera l’EMDV.</w:t>
      </w:r>
    </w:p>
    <w:p w:rsidR="00084A18" w:rsidRPr="00A7397D" w:rsidRDefault="00084A18" w:rsidP="00084A18">
      <w:pPr>
        <w:tabs>
          <w:tab w:val="left" w:pos="426"/>
          <w:tab w:val="left" w:pos="851"/>
          <w:tab w:val="left" w:pos="1418"/>
        </w:tabs>
        <w:jc w:val="both"/>
        <w:rPr>
          <w:rFonts w:ascii="Verdana" w:hAnsi="Verdana" w:cs="Arial"/>
          <w:sz w:val="20"/>
          <w:szCs w:val="20"/>
        </w:rPr>
      </w:pPr>
    </w:p>
    <w:p w:rsidR="00333F9D" w:rsidRPr="00A7397D" w:rsidRDefault="00084A18"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Cada certificació presentada facturarà el 80% del import, deixant el 20% de la facturació fins al dia després la signatura de totes les parts de la recepci</w:t>
      </w:r>
      <w:r w:rsidR="006E7184" w:rsidRPr="00A7397D">
        <w:rPr>
          <w:rFonts w:ascii="Verdana" w:hAnsi="Verdana" w:cs="Arial"/>
          <w:sz w:val="20"/>
          <w:szCs w:val="20"/>
        </w:rPr>
        <w:t>ó provisional de l’obra.</w:t>
      </w:r>
    </w:p>
    <w:p w:rsidR="00333F9D" w:rsidRPr="00A7397D" w:rsidRDefault="00333F9D" w:rsidP="009F46E2">
      <w:pPr>
        <w:tabs>
          <w:tab w:val="left" w:pos="426"/>
          <w:tab w:val="left" w:pos="851"/>
          <w:tab w:val="left" w:pos="1418"/>
        </w:tabs>
        <w:jc w:val="both"/>
        <w:rPr>
          <w:rFonts w:ascii="Verdana" w:hAnsi="Verdana" w:cs="Arial"/>
          <w:sz w:val="20"/>
          <w:szCs w:val="20"/>
        </w:rPr>
      </w:pPr>
    </w:p>
    <w:p w:rsidR="00333F9D" w:rsidRPr="00A7397D" w:rsidRDefault="00333F9D" w:rsidP="00333F9D">
      <w:pPr>
        <w:pStyle w:val="WW-Textoindependiente2"/>
        <w:rPr>
          <w:rFonts w:ascii="Verdana" w:hAnsi="Verdana" w:cs="Arial"/>
          <w:sz w:val="20"/>
        </w:rPr>
      </w:pPr>
      <w:r w:rsidRPr="00A7397D">
        <w:rPr>
          <w:rFonts w:ascii="Verdana" w:hAnsi="Verdana" w:cs="Arial"/>
          <w:sz w:val="20"/>
        </w:rPr>
        <w:t>L’ultima certificació quedarà condicionada a l’entrega del document as built i legalitzacions</w:t>
      </w:r>
      <w:r w:rsidR="00336CBC" w:rsidRPr="00A7397D">
        <w:rPr>
          <w:rFonts w:ascii="Verdana" w:hAnsi="Verdana" w:cs="Arial"/>
          <w:sz w:val="20"/>
        </w:rPr>
        <w:t xml:space="preserve"> efectives,</w:t>
      </w:r>
      <w:r w:rsidRPr="00A7397D">
        <w:rPr>
          <w:rFonts w:ascii="Verdana" w:hAnsi="Verdana" w:cs="Arial"/>
          <w:sz w:val="20"/>
        </w:rPr>
        <w:t xml:space="preserve"> que serà com a mínim del 20% de l’import tota d’adjudicació.</w:t>
      </w:r>
    </w:p>
    <w:p w:rsidR="00333F9D" w:rsidRPr="00A7397D" w:rsidRDefault="00333F9D" w:rsidP="009F46E2">
      <w:pPr>
        <w:tabs>
          <w:tab w:val="left" w:pos="426"/>
          <w:tab w:val="left" w:pos="851"/>
          <w:tab w:val="left" w:pos="1418"/>
        </w:tabs>
        <w:jc w:val="both"/>
        <w:rPr>
          <w:rFonts w:ascii="Verdana" w:hAnsi="Verdana" w:cs="Arial"/>
          <w:sz w:val="20"/>
          <w:szCs w:val="20"/>
        </w:rPr>
      </w:pPr>
    </w:p>
    <w:p w:rsidR="00333F9D" w:rsidRPr="00A7397D" w:rsidRDefault="00333F9D" w:rsidP="009F46E2">
      <w:pPr>
        <w:tabs>
          <w:tab w:val="left" w:pos="426"/>
          <w:tab w:val="left" w:pos="851"/>
          <w:tab w:val="left" w:pos="1418"/>
        </w:tabs>
        <w:jc w:val="both"/>
        <w:rPr>
          <w:rFonts w:ascii="Verdana" w:hAnsi="Verdana" w:cs="Arial"/>
          <w:sz w:val="20"/>
          <w:szCs w:val="20"/>
        </w:rPr>
      </w:pPr>
    </w:p>
    <w:p w:rsidR="004B50DD" w:rsidRPr="00A7397D" w:rsidRDefault="004B50DD"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15a.- </w:t>
      </w:r>
      <w:r w:rsidRPr="00A7397D">
        <w:rPr>
          <w:rFonts w:ascii="Verdana" w:hAnsi="Verdana" w:cs="Arial"/>
          <w:b/>
          <w:sz w:val="20"/>
          <w:szCs w:val="20"/>
          <w:u w:val="single"/>
        </w:rPr>
        <w:t>CONDICIONS GENERALS D’EXECUCIÓ D’OBRES</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Queda entès d’una manera general que les obres s’executaran d’acord amb les normes de bona construcció lliurement apreciades per la direcció tècnica de les obres.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de les obres notificarà a la direcció tècnica de les obres amb l’antelació que calgui, a fi i efecte que pugui procedir al reconeixement de l’execució,  d’aquelles que hagin de quedar amagades o que a judici del director d’obra o del contractista requereixin el dit reconeixement.</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De totes aquestes i a mesura que s’executin, s’aixecaran plànols precisos per a llur comprovació, constatació, medició i liquidació, que seran subscrits per la direcció tècnica de les obres. Aquests plànols els aportarà el contractista a mesura que es vagin complimentant les diferents unitats d’obra i a criteri de la direcció d’obra. El contractista haurà d’abonar les despeses dels treballs auxiliars necessaris per fer medició, excepte que s’avingui amb el que proposi la direcció tècnica de les obres.</w:t>
      </w:r>
    </w:p>
    <w:p w:rsidR="009F46E2" w:rsidRDefault="009F46E2" w:rsidP="009F46E2">
      <w:pPr>
        <w:tabs>
          <w:tab w:val="left" w:pos="426"/>
          <w:tab w:val="left" w:pos="851"/>
          <w:tab w:val="left" w:pos="1418"/>
        </w:tabs>
        <w:jc w:val="both"/>
        <w:rPr>
          <w:rFonts w:ascii="Verdana" w:hAnsi="Verdana" w:cs="Arial"/>
          <w:sz w:val="20"/>
          <w:szCs w:val="20"/>
        </w:rPr>
      </w:pPr>
    </w:p>
    <w:p w:rsidR="00B936F4" w:rsidRDefault="00B936F4" w:rsidP="009F46E2">
      <w:pPr>
        <w:tabs>
          <w:tab w:val="left" w:pos="426"/>
          <w:tab w:val="left" w:pos="851"/>
          <w:tab w:val="left" w:pos="1418"/>
        </w:tabs>
        <w:jc w:val="both"/>
        <w:rPr>
          <w:rFonts w:ascii="Verdana" w:hAnsi="Verdana" w:cs="Arial"/>
          <w:sz w:val="20"/>
          <w:szCs w:val="20"/>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16a.- </w:t>
      </w:r>
      <w:r w:rsidRPr="00A7397D">
        <w:rPr>
          <w:rFonts w:ascii="Verdana" w:hAnsi="Verdana" w:cs="Arial"/>
          <w:b/>
          <w:sz w:val="20"/>
          <w:szCs w:val="20"/>
          <w:u w:val="single"/>
        </w:rPr>
        <w:t>MATERIALS. CONTROL DE QUALITAT</w:t>
      </w:r>
    </w:p>
    <w:p w:rsidR="009F46E2" w:rsidRDefault="009F46E2" w:rsidP="009F46E2">
      <w:pPr>
        <w:tabs>
          <w:tab w:val="left" w:pos="426"/>
          <w:tab w:val="left" w:pos="851"/>
          <w:tab w:val="left" w:pos="1418"/>
        </w:tabs>
        <w:jc w:val="both"/>
        <w:rPr>
          <w:rFonts w:ascii="Verdana" w:hAnsi="Verdana" w:cs="Arial"/>
          <w:b/>
          <w:sz w:val="20"/>
          <w:szCs w:val="20"/>
        </w:rPr>
      </w:pPr>
    </w:p>
    <w:p w:rsidR="00704C57" w:rsidRPr="00A7397D" w:rsidRDefault="00704C57"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laboratori encarregat del control d’obra serà el designat per la direcció de l’obra i realitzarà tots els assaigs del programa, prèvia sol·licitud de la direcció facultativa de les obres.</w:t>
      </w:r>
    </w:p>
    <w:p w:rsidR="009F46E2" w:rsidRPr="00A7397D" w:rsidRDefault="009F46E2" w:rsidP="009F46E2">
      <w:pPr>
        <w:tabs>
          <w:tab w:val="left" w:pos="426"/>
          <w:tab w:val="left" w:pos="851"/>
          <w:tab w:val="left" w:pos="1418"/>
        </w:tabs>
        <w:jc w:val="both"/>
        <w:rPr>
          <w:rFonts w:ascii="Verdana" w:hAnsi="Verdana" w:cs="Arial"/>
          <w:b/>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control d’unitats d’obra s’executarà d’acord amb el programa aportat pel laboratori encarregat i aprovat per la direcció facultativa.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L’import, fins al previst dins el pressupost de contracte, anirà a càrrec del contractista. La resta, si s’escau, serà abonada per l’EMD.</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A criteri de la direcció facultativa es podrà ampliar o reduir el nombre de controls previstos al programa esmentat més amunt.</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Els resultats negatius de qualsevol unitat es consignaran al Llibre d’Obres. El cost dels assaigs que donin resultats negatius es descomptarà directament al contractista, al marge del que s’especifica al segon paràgraf.</w:t>
      </w:r>
    </w:p>
    <w:p w:rsidR="009F46E2" w:rsidRDefault="009F46E2" w:rsidP="009F46E2">
      <w:pPr>
        <w:tabs>
          <w:tab w:val="left" w:pos="426"/>
          <w:tab w:val="left" w:pos="851"/>
          <w:tab w:val="left" w:pos="1418"/>
        </w:tabs>
        <w:jc w:val="both"/>
        <w:rPr>
          <w:rFonts w:ascii="Verdana" w:hAnsi="Verdana" w:cs="Arial"/>
          <w:sz w:val="20"/>
          <w:szCs w:val="20"/>
        </w:rPr>
      </w:pPr>
    </w:p>
    <w:p w:rsidR="00B936F4" w:rsidRDefault="00B936F4" w:rsidP="009F46E2">
      <w:pPr>
        <w:tabs>
          <w:tab w:val="left" w:pos="426"/>
          <w:tab w:val="left" w:pos="851"/>
          <w:tab w:val="left" w:pos="1418"/>
        </w:tabs>
        <w:jc w:val="both"/>
        <w:rPr>
          <w:rFonts w:ascii="Verdana" w:hAnsi="Verdana" w:cs="Arial"/>
          <w:sz w:val="20"/>
          <w:szCs w:val="20"/>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rPr>
      </w:pPr>
      <w:r w:rsidRPr="00A7397D">
        <w:rPr>
          <w:rFonts w:ascii="Verdana" w:hAnsi="Verdana" w:cs="Arial"/>
          <w:b/>
          <w:sz w:val="20"/>
          <w:szCs w:val="20"/>
        </w:rPr>
        <w:t xml:space="preserve">17a.- </w:t>
      </w:r>
      <w:r w:rsidRPr="00A7397D">
        <w:rPr>
          <w:rFonts w:ascii="Verdana" w:hAnsi="Verdana" w:cs="Arial"/>
          <w:b/>
          <w:sz w:val="20"/>
          <w:szCs w:val="20"/>
          <w:u w:val="single"/>
        </w:rPr>
        <w:t>MESURES D’ORDRE, SEGURETAT I SALUT. SENYALITZACIÓ</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resta obligat a adoptar les mesures d’ordre i seguretat necessàries per a la bona i segura marxa dels treballs en compliment del que s’estableixi en el Pla de Seguretat i Salut i directrius i ordres del Coordinador de Seguretat.</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En tot cas, el contractista serà única i exclusivament el responsable, durant l’execució de les obres, de tots els accidents i dels danys i perjudicis que pugui sofrir llur personal o dels causats a d’altres persones o entitats. En conseqüència, el constructor assumirà totes les responsabilitats inherents a l’incompliment de les obligacions que es deriven de la Llei 31/95, de 8 de novembre de prevenció de riscos laborals, RD 39/1997, de 17 de gener pel qual s’aprova el Reglament des serveis de prevenció i del RD 1627/1997 de 24 d’octubre segons la modificació donada pel RD 604/2006, de 19 de maig, pel que s’estableixen disposicions mínimes de seguretat i salut en les obres de construcció.</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està obligat a instal·lar els senyals que calguin per indicar l’accés a l’obra, la circulació a la zona que ocupen els treballs i els punts de possible perill a causa de l’obra, tant a l’esmentada zona com als límits i rodalies, així com també a complir les ordres de l’EMD i la direcció facultativa.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haurà d’implementar els mitjans necessaris que permetin la circulació en els vials que s’hagin de mantenir en servei durant l’execució de les obres prèvia comunicació a la policia local en el seu cas.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programarà l’execució de les obres de manera que les interferències siguin mínimes i, si s’escau, construirà els desviaments provisionals que siguin necessaris sense que això sigui motiu d’increment del preu del contracte. En cas que siguin necessaris desviaments provisionals, el contractista prendrà totes les mesures necessàries per garantir la seguretat de tots els qui hi circulin.</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Les despeses ocasionades pels anteriors conceptes i per la conservació dels vials de servei esmentats, es consideraran incloses als preus de contracte, i en cap moment podran ser objecte de reclamació. </w:t>
      </w:r>
    </w:p>
    <w:p w:rsidR="009F46E2" w:rsidRDefault="009F46E2" w:rsidP="009F46E2">
      <w:pPr>
        <w:tabs>
          <w:tab w:val="left" w:pos="426"/>
          <w:tab w:val="left" w:pos="851"/>
          <w:tab w:val="left" w:pos="1418"/>
        </w:tabs>
        <w:jc w:val="both"/>
        <w:rPr>
          <w:rFonts w:ascii="Verdana" w:hAnsi="Verdana" w:cs="Arial"/>
          <w:sz w:val="20"/>
          <w:szCs w:val="20"/>
        </w:rPr>
      </w:pPr>
    </w:p>
    <w:p w:rsidR="00B936F4" w:rsidRDefault="00B936F4" w:rsidP="009F46E2">
      <w:pPr>
        <w:tabs>
          <w:tab w:val="left" w:pos="426"/>
          <w:tab w:val="left" w:pos="851"/>
          <w:tab w:val="left" w:pos="1418"/>
        </w:tabs>
        <w:jc w:val="both"/>
        <w:rPr>
          <w:rFonts w:ascii="Verdana" w:hAnsi="Verdana" w:cs="Arial"/>
          <w:sz w:val="20"/>
          <w:szCs w:val="20"/>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18a.- </w:t>
      </w:r>
      <w:r w:rsidRPr="00A7397D">
        <w:rPr>
          <w:rFonts w:ascii="Verdana" w:hAnsi="Verdana" w:cs="Arial"/>
          <w:b/>
          <w:sz w:val="20"/>
          <w:szCs w:val="20"/>
          <w:u w:val="single"/>
        </w:rPr>
        <w:t>EL PLA DE SEGURETAT I SALUT</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Serà d'obligat compliment pel contractista i subcontractistes tota la normativa referent a les normes de seguretat i de salut en les obres de construcció:</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cs="Arial"/>
          <w:sz w:val="20"/>
          <w:szCs w:val="20"/>
        </w:rPr>
      </w:pPr>
      <w:r w:rsidRPr="00A7397D">
        <w:rPr>
          <w:rFonts w:ascii="Verdana" w:hAnsi="Verdana" w:cs="Arial"/>
          <w:sz w:val="20"/>
          <w:szCs w:val="20"/>
        </w:rPr>
        <w:t>El contractista elaborarà el Pla de seguretat i salut, en el que s'analitzin, desenvolupin i considerin les previsions contemplades en l'Estudi o Estudi Bàsic de Seguretat i Salut.</w:t>
      </w:r>
    </w:p>
    <w:p w:rsidR="009F46E2" w:rsidRPr="00A7397D" w:rsidRDefault="009F46E2" w:rsidP="009F46E2">
      <w:pPr>
        <w:jc w:val="both"/>
        <w:rPr>
          <w:rFonts w:ascii="Verdana" w:hAnsi="Verdana" w:cs="Arial"/>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El contractista presentarà en el termini d’un mes comptat des de la data formalització del contracte un programa de treball que inclourà les dades que s’indiquen en l’art. 144.3) del Reglament. </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En el termini de vint-i-un dies naturals des de la notificació de l’adjudicació, el contractista presentarà a l’EMD el Pla de Seguretat i Salut en el treball. El Coordinador de Seguretat i Salut informarà en el termini de set dies naturals sobre la procedència de la seva aprovació i, en cas negatiu, indicarà els punts que hauran de corregir-se, per la qual cosa s’assignarà un termini d’acord amb la importància de les correccions, que no podrà ser, en cap cas, superior a set dies naturals. </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 xml:space="preserve">En tot cas, el termini màxim per a l’aprovació del Pla de Seguretat i Salut en el treball serà d’un mes des de la signatura del contracte. Si per incomplir el contractista els terminis indicats en el paràgraf anterior no fos possible començar les obres al no rebre autorització per al seu inici, no podrà reclamar cap ampliació del termini per aquest motiu. </w:t>
      </w:r>
    </w:p>
    <w:p w:rsidR="009F46E2" w:rsidRDefault="009F46E2" w:rsidP="009F46E2">
      <w:pPr>
        <w:jc w:val="both"/>
        <w:rPr>
          <w:rFonts w:ascii="Verdana" w:hAnsi="Verdana" w:cs="Arial"/>
          <w:sz w:val="20"/>
          <w:szCs w:val="20"/>
        </w:rPr>
      </w:pPr>
    </w:p>
    <w:p w:rsidR="00B936F4" w:rsidRDefault="00B936F4" w:rsidP="009F46E2">
      <w:pPr>
        <w:jc w:val="both"/>
        <w:rPr>
          <w:rFonts w:ascii="Verdana" w:hAnsi="Verdana" w:cs="Arial"/>
          <w:sz w:val="20"/>
          <w:szCs w:val="20"/>
        </w:rPr>
      </w:pPr>
    </w:p>
    <w:p w:rsidR="00B936F4" w:rsidRPr="00A7397D" w:rsidRDefault="00B936F4" w:rsidP="009F46E2">
      <w:pPr>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19a.- </w:t>
      </w:r>
      <w:r w:rsidRPr="00A7397D">
        <w:rPr>
          <w:rFonts w:ascii="Verdana" w:hAnsi="Verdana" w:cs="Arial"/>
          <w:b/>
          <w:sz w:val="20"/>
          <w:szCs w:val="20"/>
          <w:u w:val="single"/>
        </w:rPr>
        <w:t>SERVEIS AFECTATS</w:t>
      </w:r>
    </w:p>
    <w:p w:rsidR="009F46E2" w:rsidRDefault="009F46E2" w:rsidP="009F46E2">
      <w:pPr>
        <w:tabs>
          <w:tab w:val="left" w:pos="426"/>
          <w:tab w:val="left" w:pos="851"/>
          <w:tab w:val="left" w:pos="1418"/>
        </w:tabs>
        <w:jc w:val="both"/>
        <w:rPr>
          <w:rFonts w:ascii="Verdana" w:hAnsi="Verdana" w:cs="Arial"/>
          <w:sz w:val="20"/>
          <w:szCs w:val="20"/>
        </w:rPr>
      </w:pP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El contractista sol·licitarà a les diferents entitats subministradores o propietaris de serveis plànols de definició de la posició dels esmentats serveis i localitzarà i descobrirà les canonades de serveis soterrats mitjançant treballs d’execució manual. Tots els costos inclosa la reparació d’instal·lacions afectades, el cost corresponent serà íntegrament a càrrec del contractista.</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Abans d’iniciar  les excavacions, el contractista, basant-se en els plànols i dades disponibles o mitjançant el reconeixement </w:t>
      </w:r>
      <w:r w:rsidRPr="00A7397D">
        <w:rPr>
          <w:rFonts w:ascii="Verdana" w:hAnsi="Verdana" w:cs="Arial"/>
          <w:i/>
          <w:sz w:val="20"/>
          <w:szCs w:val="20"/>
        </w:rPr>
        <w:t>“in situ”</w:t>
      </w:r>
      <w:r w:rsidRPr="00A7397D">
        <w:rPr>
          <w:rFonts w:ascii="Verdana" w:hAnsi="Verdana" w:cs="Arial"/>
          <w:sz w:val="20"/>
          <w:szCs w:val="20"/>
        </w:rPr>
        <w:t xml:space="preserve"> de les possibles xarxes de serveis existents, si és factible, haurà d’estudiar i replantejar sobre el terreny els que resultin afectats i aplicar la millor praxis per evitar danys, assenyalant aquells que, com a última “</w:t>
      </w:r>
      <w:r w:rsidRPr="00A7397D">
        <w:rPr>
          <w:rFonts w:ascii="Verdana" w:hAnsi="Verdana" w:cs="Arial"/>
          <w:i/>
          <w:sz w:val="20"/>
          <w:szCs w:val="20"/>
        </w:rPr>
        <w:t>ratio</w:t>
      </w:r>
      <w:r w:rsidRPr="00A7397D">
        <w:rPr>
          <w:rFonts w:ascii="Verdana" w:hAnsi="Verdana" w:cs="Arial"/>
          <w:sz w:val="20"/>
          <w:szCs w:val="20"/>
        </w:rPr>
        <w:t>” hagin de ser modificats.</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Obtinguda la conformitat del director de l’obra sol·licitarà de l’empresa i organismes corresponents la modificació d’aquestes instal·lacions. Aquestes operacions s’abonaran segons el que s’especifiqui als quadres de preus i pressupost.</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En el supòsit de subcontractació de les obres de desviament de serveis ni el contractista principal ni el subcontractista tindran dret a cap tipus d’indemnització de produir-se retard en l’execució de les dites obres.</w:t>
      </w:r>
    </w:p>
    <w:p w:rsidR="009F46E2" w:rsidRDefault="009F46E2" w:rsidP="009F46E2">
      <w:pPr>
        <w:tabs>
          <w:tab w:val="left" w:pos="426"/>
          <w:tab w:val="left" w:pos="851"/>
          <w:tab w:val="left" w:pos="1418"/>
        </w:tabs>
        <w:jc w:val="both"/>
        <w:rPr>
          <w:rFonts w:ascii="Verdana" w:hAnsi="Verdana" w:cs="Arial"/>
          <w:sz w:val="20"/>
          <w:szCs w:val="20"/>
        </w:rPr>
      </w:pPr>
    </w:p>
    <w:p w:rsidR="00B936F4" w:rsidRDefault="00B936F4" w:rsidP="009F46E2">
      <w:pPr>
        <w:tabs>
          <w:tab w:val="left" w:pos="426"/>
          <w:tab w:val="left" w:pos="851"/>
          <w:tab w:val="left" w:pos="1418"/>
        </w:tabs>
        <w:jc w:val="both"/>
        <w:rPr>
          <w:rFonts w:ascii="Verdana" w:hAnsi="Verdana" w:cs="Arial"/>
          <w:sz w:val="20"/>
          <w:szCs w:val="20"/>
        </w:rPr>
      </w:pPr>
    </w:p>
    <w:p w:rsidR="00B936F4" w:rsidRPr="00A7397D" w:rsidRDefault="00B936F4"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20a.- </w:t>
      </w:r>
      <w:r w:rsidRPr="00A7397D">
        <w:rPr>
          <w:rFonts w:ascii="Verdana" w:hAnsi="Verdana" w:cs="Arial"/>
          <w:b/>
          <w:sz w:val="20"/>
          <w:szCs w:val="20"/>
          <w:u w:val="single"/>
        </w:rPr>
        <w:t>VARIACIONS MENORS DURANT L’EXECUCIÓ DE L’OBRA</w:t>
      </w:r>
    </w:p>
    <w:p w:rsidR="009F46E2" w:rsidRDefault="009F46E2" w:rsidP="009F46E2">
      <w:pPr>
        <w:tabs>
          <w:tab w:val="left" w:pos="426"/>
          <w:tab w:val="left" w:pos="851"/>
          <w:tab w:val="left" w:pos="1418"/>
        </w:tabs>
        <w:jc w:val="both"/>
        <w:rPr>
          <w:rFonts w:ascii="Verdana" w:hAnsi="Verdana" w:cs="Arial"/>
          <w:b/>
          <w:sz w:val="20"/>
          <w:szCs w:val="20"/>
          <w:u w:val="single"/>
        </w:rPr>
      </w:pPr>
      <w:r w:rsidRPr="00A7397D">
        <w:rPr>
          <w:rFonts w:ascii="Verdana" w:hAnsi="Verdana" w:cs="Arial"/>
          <w:b/>
          <w:sz w:val="20"/>
          <w:szCs w:val="20"/>
          <w:u w:val="single"/>
        </w:rPr>
        <w:t xml:space="preserve"> </w:t>
      </w:r>
    </w:p>
    <w:p w:rsidR="00704C57" w:rsidRPr="00A7397D" w:rsidRDefault="00704C57"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 xml:space="preserve">Quan el contractista hagi executat qualsevol element de l’obra sense ajustar-se al projecte, a aquest plec i al contracte, la direcció tècnica de les obres podrà acceptar-lo o rebutjar-lo. </w:t>
      </w:r>
    </w:p>
    <w:p w:rsidR="009F46E2" w:rsidRPr="00A7397D" w:rsidRDefault="009F46E2" w:rsidP="009F46E2">
      <w:pPr>
        <w:tabs>
          <w:tab w:val="left" w:pos="426"/>
          <w:tab w:val="left" w:pos="851"/>
          <w:tab w:val="left" w:pos="1418"/>
        </w:tabs>
        <w:jc w:val="both"/>
        <w:rPr>
          <w:rFonts w:ascii="Verdana" w:hAnsi="Verdana" w:cs="Arial"/>
          <w:sz w:val="20"/>
          <w:szCs w:val="20"/>
        </w:rPr>
      </w:pPr>
    </w:p>
    <w:p w:rsidR="009F46E2" w:rsidRPr="00A7397D" w:rsidRDefault="009F46E2" w:rsidP="009F46E2">
      <w:pPr>
        <w:tabs>
          <w:tab w:val="left" w:pos="426"/>
          <w:tab w:val="left" w:pos="851"/>
          <w:tab w:val="left" w:pos="1418"/>
        </w:tabs>
        <w:jc w:val="both"/>
        <w:rPr>
          <w:rFonts w:ascii="Verdana" w:hAnsi="Verdana" w:cs="Arial"/>
          <w:sz w:val="20"/>
          <w:szCs w:val="20"/>
        </w:rPr>
      </w:pPr>
      <w:r w:rsidRPr="00A7397D">
        <w:rPr>
          <w:rFonts w:ascii="Verdana" w:hAnsi="Verdana" w:cs="Arial"/>
          <w:sz w:val="20"/>
          <w:szCs w:val="20"/>
        </w:rPr>
        <w:t>En cas d’acceptació el director tècnic fixarà justificadament el preu. En cas de disconformitat de la direcció el contractista haurà de desfer i reconstruir a càrrec seu la part mal executada, segons les instruccions de la direcció tècnica de les obres i sense que això pugui ésser invocat com a causa o motiu de pròrroga del contracte.</w:t>
      </w:r>
    </w:p>
    <w:p w:rsidR="009F46E2" w:rsidRPr="00A7397D" w:rsidRDefault="009F46E2" w:rsidP="009F46E2">
      <w:pPr>
        <w:tabs>
          <w:tab w:val="left" w:pos="851"/>
          <w:tab w:val="left" w:pos="1418"/>
        </w:tabs>
        <w:jc w:val="both"/>
        <w:rPr>
          <w:rFonts w:ascii="Verdana" w:hAnsi="Verdana" w:cs="Arial"/>
          <w:b/>
          <w:sz w:val="20"/>
          <w:szCs w:val="20"/>
        </w:rPr>
      </w:pPr>
    </w:p>
    <w:p w:rsidR="009F46E2" w:rsidRPr="00A7397D" w:rsidRDefault="009F46E2" w:rsidP="009F46E2">
      <w:pPr>
        <w:tabs>
          <w:tab w:val="left" w:pos="851"/>
          <w:tab w:val="left" w:pos="1418"/>
        </w:tabs>
        <w:jc w:val="both"/>
        <w:rPr>
          <w:rFonts w:ascii="Verdana" w:hAnsi="Verdana" w:cs="Arial"/>
          <w:b/>
          <w:sz w:val="20"/>
          <w:szCs w:val="20"/>
        </w:rPr>
      </w:pPr>
    </w:p>
    <w:p w:rsidR="009F46E2" w:rsidRPr="00A7397D" w:rsidRDefault="009F46E2" w:rsidP="009F46E2">
      <w:pPr>
        <w:tabs>
          <w:tab w:val="left" w:pos="851"/>
          <w:tab w:val="left" w:pos="1418"/>
        </w:tabs>
        <w:jc w:val="both"/>
        <w:rPr>
          <w:rFonts w:ascii="Verdana" w:hAnsi="Verdana" w:cs="Arial"/>
          <w:b/>
          <w:sz w:val="20"/>
          <w:szCs w:val="20"/>
        </w:rPr>
      </w:pPr>
    </w:p>
    <w:p w:rsidR="009F46E2" w:rsidRPr="00A7397D" w:rsidRDefault="009F46E2" w:rsidP="009F46E2">
      <w:pPr>
        <w:tabs>
          <w:tab w:val="left" w:pos="851"/>
          <w:tab w:val="left" w:pos="1418"/>
        </w:tabs>
        <w:jc w:val="both"/>
        <w:rPr>
          <w:rFonts w:ascii="Verdana" w:hAnsi="Verdana" w:cs="Arial"/>
          <w:b/>
          <w:sz w:val="20"/>
          <w:szCs w:val="20"/>
          <w:u w:val="single"/>
        </w:rPr>
      </w:pPr>
      <w:r w:rsidRPr="00A7397D">
        <w:rPr>
          <w:rFonts w:ascii="Verdana" w:hAnsi="Verdana" w:cs="Arial"/>
          <w:b/>
          <w:sz w:val="20"/>
          <w:szCs w:val="20"/>
        </w:rPr>
        <w:t xml:space="preserve">21a.- </w:t>
      </w:r>
      <w:r w:rsidRPr="00A7397D">
        <w:rPr>
          <w:rFonts w:ascii="Verdana" w:hAnsi="Verdana" w:cs="Arial"/>
          <w:b/>
          <w:sz w:val="20"/>
          <w:szCs w:val="20"/>
          <w:u w:val="single"/>
        </w:rPr>
        <w:t>RESPONSABLE DEL CONTRACTE</w:t>
      </w:r>
    </w:p>
    <w:p w:rsidR="009F46E2" w:rsidRPr="00A7397D" w:rsidRDefault="009F46E2" w:rsidP="009F46E2">
      <w:pPr>
        <w:tabs>
          <w:tab w:val="left" w:pos="851"/>
          <w:tab w:val="left" w:pos="1418"/>
        </w:tabs>
        <w:jc w:val="both"/>
        <w:rPr>
          <w:rFonts w:ascii="Verdana" w:hAnsi="Verdana" w:cs="Arial"/>
          <w:b/>
          <w:sz w:val="20"/>
          <w:szCs w:val="20"/>
        </w:rPr>
      </w:pPr>
    </w:p>
    <w:p w:rsidR="00882B1F" w:rsidRDefault="00882B1F"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De conformitat amb el que estableix l’art. 41 de la LCSP, l’òrgan de contractació  designarà un responsable del contracte amb funcions de supervisió i seguiment de la seva execució.</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r w:rsidRPr="00A7397D">
        <w:rPr>
          <w:rFonts w:ascii="Verdana" w:hAnsi="Verdana"/>
          <w:sz w:val="20"/>
          <w:szCs w:val="20"/>
        </w:rPr>
        <w:t>Les facultats del responsable del contracte s’entendran sense perjudici de les que legalment corresponen  al director facultatiu de l’obra.</w:t>
      </w: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p>
    <w:p w:rsidR="009F46E2" w:rsidRPr="00A7397D" w:rsidRDefault="009F46E2" w:rsidP="009F46E2">
      <w:pPr>
        <w:jc w:val="both"/>
        <w:rPr>
          <w:rFonts w:ascii="Verdana" w:hAnsi="Verdana"/>
          <w:sz w:val="20"/>
          <w:szCs w:val="20"/>
        </w:rPr>
      </w:pPr>
    </w:p>
    <w:p w:rsidR="009F46E2" w:rsidRPr="00A7397D" w:rsidRDefault="009F46E2" w:rsidP="009F46E2">
      <w:pPr>
        <w:tabs>
          <w:tab w:val="left" w:pos="851"/>
          <w:tab w:val="left" w:pos="1418"/>
        </w:tabs>
        <w:jc w:val="both"/>
        <w:rPr>
          <w:rFonts w:ascii="Verdana" w:hAnsi="Verdana" w:cs="Arial"/>
          <w:b/>
          <w:sz w:val="20"/>
          <w:szCs w:val="20"/>
        </w:rPr>
      </w:pPr>
      <w:r w:rsidRPr="00A7397D">
        <w:rPr>
          <w:rFonts w:ascii="Verdana" w:hAnsi="Verdana" w:cs="Arial"/>
          <w:b/>
          <w:sz w:val="20"/>
          <w:szCs w:val="20"/>
        </w:rPr>
        <w:t>22a.-</w:t>
      </w:r>
      <w:r w:rsidRPr="00A7397D">
        <w:rPr>
          <w:rFonts w:ascii="Verdana" w:hAnsi="Verdana" w:cs="Arial"/>
          <w:b/>
          <w:sz w:val="20"/>
          <w:szCs w:val="20"/>
          <w:u w:val="single"/>
        </w:rPr>
        <w:t>COMPLIMENT DE LES NORMES DE CARÀCTER SECTORIAL</w:t>
      </w:r>
    </w:p>
    <w:p w:rsidR="009F46E2" w:rsidRDefault="009F46E2" w:rsidP="009F46E2">
      <w:pPr>
        <w:tabs>
          <w:tab w:val="left" w:pos="851"/>
          <w:tab w:val="left" w:pos="1418"/>
        </w:tabs>
        <w:jc w:val="both"/>
        <w:rPr>
          <w:rFonts w:ascii="Verdana" w:hAnsi="Verdana" w:cs="Arial"/>
          <w:b/>
          <w:sz w:val="20"/>
          <w:szCs w:val="20"/>
        </w:rPr>
      </w:pPr>
    </w:p>
    <w:p w:rsidR="00882B1F" w:rsidRPr="00A7397D" w:rsidRDefault="00882B1F" w:rsidP="009F46E2">
      <w:pPr>
        <w:tabs>
          <w:tab w:val="left" w:pos="851"/>
          <w:tab w:val="left" w:pos="1418"/>
        </w:tabs>
        <w:jc w:val="both"/>
        <w:rPr>
          <w:rFonts w:ascii="Verdana" w:hAnsi="Verdana" w:cs="Arial"/>
          <w:b/>
          <w:sz w:val="20"/>
          <w:szCs w:val="20"/>
        </w:rPr>
      </w:pPr>
    </w:p>
    <w:p w:rsidR="009F46E2" w:rsidRPr="00A7397D" w:rsidRDefault="009F46E2" w:rsidP="009F46E2">
      <w:pPr>
        <w:tabs>
          <w:tab w:val="left" w:pos="851"/>
          <w:tab w:val="left" w:pos="1418"/>
        </w:tabs>
        <w:jc w:val="both"/>
        <w:rPr>
          <w:rFonts w:ascii="Verdana" w:hAnsi="Verdana" w:cs="Arial"/>
          <w:sz w:val="20"/>
          <w:szCs w:val="20"/>
        </w:rPr>
      </w:pPr>
      <w:r w:rsidRPr="00A7397D">
        <w:rPr>
          <w:rFonts w:ascii="Verdana" w:hAnsi="Verdana" w:cs="Arial"/>
          <w:sz w:val="20"/>
          <w:szCs w:val="20"/>
        </w:rPr>
        <w:t>El contractista resta obligat al compliment  de totes les disposicions legals vigents en matèria de construcció i edificació, exposant-se a continuació una relació no exhaustiva de les principals disposicions legals i normatives d’obligat compliment.</w:t>
      </w:r>
    </w:p>
    <w:p w:rsidR="009F46E2" w:rsidRPr="00A7397D" w:rsidRDefault="009F46E2" w:rsidP="009F46E2">
      <w:pPr>
        <w:tabs>
          <w:tab w:val="left" w:pos="851"/>
          <w:tab w:val="left" w:pos="1418"/>
        </w:tabs>
        <w:jc w:val="both"/>
        <w:rPr>
          <w:rFonts w:ascii="Verdana" w:hAnsi="Verdana" w:cs="Arial"/>
          <w:b/>
          <w:sz w:val="20"/>
          <w:szCs w:val="20"/>
        </w:rPr>
      </w:pPr>
    </w:p>
    <w:p w:rsidR="009F46E2" w:rsidRPr="00A7397D" w:rsidRDefault="009F46E2" w:rsidP="009F46E2">
      <w:pPr>
        <w:autoSpaceDE w:val="0"/>
        <w:autoSpaceDN w:val="0"/>
        <w:adjustRightInd w:val="0"/>
        <w:jc w:val="both"/>
        <w:rPr>
          <w:rFonts w:ascii="Verdana" w:hAnsi="Verdana" w:cs="Arial"/>
          <w:sz w:val="20"/>
          <w:szCs w:val="20"/>
          <w:u w:val="single"/>
        </w:rPr>
      </w:pPr>
      <w:r w:rsidRPr="00A7397D">
        <w:rPr>
          <w:rFonts w:ascii="Verdana" w:hAnsi="Verdana" w:cs="Arial"/>
          <w:b/>
          <w:bCs/>
          <w:sz w:val="20"/>
          <w:szCs w:val="20"/>
          <w:u w:val="single"/>
        </w:rPr>
        <w:t xml:space="preserve">CTE NORMATIVA TÈCNICA                                                                       </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Normativa tècnica general aplicable als projectes d'edificació d’acord al CTE.</w:t>
      </w:r>
    </w:p>
    <w:p w:rsidR="009F46E2" w:rsidRPr="00A7397D" w:rsidRDefault="009F46E2" w:rsidP="009F46E2">
      <w:pPr>
        <w:autoSpaceDE w:val="0"/>
        <w:autoSpaceDN w:val="0"/>
        <w:adjustRightInd w:val="0"/>
        <w:jc w:val="both"/>
        <w:rPr>
          <w:rFonts w:ascii="Verdana" w:hAnsi="Verdana" w:cs="Arial"/>
          <w:b/>
          <w:bCs/>
          <w:sz w:val="20"/>
          <w:szCs w:val="20"/>
          <w:u w:val="single"/>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ÀMBIT GENERAL</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
          <w:bCs/>
          <w:sz w:val="20"/>
          <w:szCs w:val="20"/>
        </w:rPr>
        <w:t>Llei d’Ordenació de l’Edificació</w:t>
      </w:r>
      <w:r w:rsidRPr="00A7397D">
        <w:rPr>
          <w:rFonts w:ascii="Verdana" w:hAnsi="Verdana" w:cs="Arial"/>
          <w:sz w:val="20"/>
          <w:szCs w:val="20"/>
        </w:rPr>
        <w:t>.</w:t>
      </w: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Llei 38/1999 (BOE: 06/11/99), modificació: llei 52/2002, (BOE 31/12/02). Modificada pels Pressupostos generals de l’estat per a l’any 2003. art. 105.</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Codi Tècnic de l’Edificació</w:t>
      </w: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RD 314/2006, de 17 de març de 2006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
          <w:bCs/>
          <w:sz w:val="20"/>
          <w:szCs w:val="20"/>
        </w:rPr>
        <w:t xml:space="preserve">Normes para la redacció de projectes i direcció d’obres d’edificació. </w:t>
      </w:r>
      <w:r w:rsidRPr="00A7397D">
        <w:rPr>
          <w:rFonts w:ascii="Verdana" w:hAnsi="Verdana" w:cs="Arial"/>
          <w:sz w:val="20"/>
          <w:szCs w:val="20"/>
        </w:rPr>
        <w:t>D 462/71 (BOE: 24/3/71)modificat pel RD 129/85 (BOE: 7/2/85).</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
          <w:bCs/>
          <w:sz w:val="20"/>
          <w:szCs w:val="20"/>
        </w:rPr>
        <w:t xml:space="preserve">Normes sobre el llibre d’Ordes i assistències en obres d’edificació. </w:t>
      </w:r>
      <w:r w:rsidRPr="00A7397D">
        <w:rPr>
          <w:rFonts w:ascii="Verdana" w:hAnsi="Verdana" w:cs="Arial"/>
          <w:sz w:val="20"/>
          <w:szCs w:val="20"/>
        </w:rPr>
        <w:t>O. 9/6/71 (BOE: 17/6/71) correcció d’errors (BOE: 6/7/71) modificada per l’O. 14/6/71(BOE: 24/7/91).</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
          <w:bCs/>
          <w:sz w:val="20"/>
          <w:szCs w:val="20"/>
        </w:rPr>
        <w:t xml:space="preserve">Llibre d’Ordes i visites. </w:t>
      </w:r>
      <w:r w:rsidRPr="00A7397D">
        <w:rPr>
          <w:rFonts w:ascii="Verdana" w:hAnsi="Verdana" w:cs="Arial"/>
          <w:sz w:val="20"/>
          <w:szCs w:val="20"/>
        </w:rPr>
        <w:t>D 461/1997, de 11 de març.</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
          <w:bCs/>
          <w:sz w:val="20"/>
          <w:szCs w:val="20"/>
        </w:rPr>
        <w:t xml:space="preserve">Certificat final de direcció d’obres. </w:t>
      </w:r>
      <w:r w:rsidRPr="00A7397D">
        <w:rPr>
          <w:rFonts w:ascii="Verdana" w:hAnsi="Verdana" w:cs="Arial"/>
          <w:sz w:val="20"/>
          <w:szCs w:val="20"/>
        </w:rPr>
        <w:t>D. 462/71 (BOE: 24/3/71).</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REQUISITS BÀSICS DE QUALITAT</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REQUISIT BÀSIC DE FUNCIONALITAT</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Accessibilitat</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Llei de promoció de l'accessibilitat i supressió de barreres arquitectòniques. Llei 20/91 DOGC: 25/11/91.</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Codi d'accessibilitat de Catalunya de desplegament de la llei 20/91. D 135/95 DOGC: 24/3/95.</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Condicions bàsiques d'accessibilitat i no discriminació de les persones amb discapacitat per a l'accés y utilització dels espais pública urbanitzats i edificacions Reial Decret 505/2007 (BOE 113 de l'11/5/2007).</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Cs/>
          <w:sz w:val="20"/>
          <w:szCs w:val="20"/>
        </w:rPr>
        <w:t>- CTE DB SU-1 Seguretat enfront al risc de caigudes</w:t>
      </w:r>
      <w:r w:rsidRPr="00A7397D">
        <w:rPr>
          <w:rFonts w:ascii="Verdana" w:hAnsi="Verdana" w:cs="Arial"/>
          <w:b/>
          <w:bCs/>
          <w:sz w:val="20"/>
          <w:szCs w:val="20"/>
        </w:rPr>
        <w:t xml:space="preserve">. </w:t>
      </w: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REQUISIT BÀSIC DE SEGURETAT</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Seguretat estructural</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CTE DB SE Seguretat Estructural</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1 DB SE 1 Resistència i estabilitat</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2 DB SE 2 Aptitud al servei</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Seguretat en cas d’incendis</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CTE DB SI Seguretat en cas d’Incendi. 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Condicionants urbanístics i de protecció contra incendis en els edificis complementaris a l’NBE-CPI-91. D 241/94 (DOGC: 30/1/95).</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Classificació dels productes de construcció i dels elements constructius en funció de les seves propietats de reacció i de resistència front al foc. </w:t>
      </w:r>
      <w:r w:rsidRPr="00A7397D">
        <w:rPr>
          <w:rFonts w:ascii="Verdana" w:hAnsi="Verdana" w:cs="Arial"/>
          <w:sz w:val="20"/>
          <w:szCs w:val="20"/>
        </w:rPr>
        <w:t>RD 312/2005 (BOE: 2/04/2005).</w:t>
      </w: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Reglament de Seguretat Contra Incendis en Establiments Industrials (RSCIEI) RD 2267/2004, (BOE: 17/12/2004).</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Seguretat d’utilització</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CTE DB SU Seguretat d’Utilització</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SU-1 Seguretat enfront al risc de caigudes</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SU-2 Seguretat enfront al risc d’impacte o enganxades</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SU-3 Seguretat enfront al risc “d’aprisionament”</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SU-5 Seguretat enfront al risc causat per situacions d’alta ocupació</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SU-6 Seguretat enfront al risc d’ofegament</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SU-7 Seguretat enfront al risc causat per vehicles en moviment</w:t>
      </w: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SISTEMES ESTRUCTURALS</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-CTE DB SE Seguretat Estructural</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1 Resistència i estabilitat</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2 Aptitud al servei</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AE Accions en l’edificació</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C Fonaments</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A Acer</w:t>
      </w: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SE F Fàbrica</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NCSE-02 Norma de Construcció Sismo resistent. Part general i edificació. </w:t>
      </w:r>
      <w:r w:rsidRPr="00A7397D">
        <w:rPr>
          <w:rFonts w:ascii="Verdana" w:hAnsi="Verdana" w:cs="Arial"/>
          <w:sz w:val="20"/>
          <w:szCs w:val="20"/>
        </w:rPr>
        <w:t>RD 997/2002, de 27 de setembre (BOE: 11/10/02).</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EHE Instrucció de Formigó Estructural. </w:t>
      </w:r>
      <w:r w:rsidRPr="00A7397D">
        <w:rPr>
          <w:rFonts w:ascii="Verdana" w:hAnsi="Verdana" w:cs="Arial"/>
          <w:sz w:val="20"/>
          <w:szCs w:val="20"/>
        </w:rPr>
        <w:t>RD 2661/98 de 11 desembre (BOE: 13/01/99).</w:t>
      </w:r>
    </w:p>
    <w:p w:rsidR="00836683" w:rsidRDefault="00836683">
      <w:pPr>
        <w:spacing w:after="160" w:line="259" w:lineRule="auto"/>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SISTEMES CONSTRUCTIUS</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CTE DB HS 1 Protecció enfront de </w:t>
      </w:r>
      <w:smartTag w:uri="urn:schemas-microsoft-com:office:smarttags" w:element="PersonName">
        <w:smartTagPr>
          <w:attr w:name="ProductID" w:val="la humitat. RD"/>
        </w:smartTagPr>
        <w:r w:rsidRPr="00A7397D">
          <w:rPr>
            <w:rFonts w:ascii="Verdana" w:hAnsi="Verdana" w:cs="Arial"/>
            <w:bCs/>
            <w:sz w:val="20"/>
            <w:szCs w:val="20"/>
          </w:rPr>
          <w:t xml:space="preserve">la humitat. </w:t>
        </w:r>
        <w:r w:rsidRPr="00A7397D">
          <w:rPr>
            <w:rFonts w:ascii="Verdana" w:hAnsi="Verdana" w:cs="Arial"/>
            <w:sz w:val="20"/>
            <w:szCs w:val="20"/>
          </w:rPr>
          <w:t>RD</w:t>
        </w:r>
      </w:smartTag>
      <w:r w:rsidRPr="00A7397D">
        <w:rPr>
          <w:rFonts w:ascii="Verdana" w:hAnsi="Verdana" w:cs="Arial"/>
          <w:sz w:val="20"/>
          <w:szCs w:val="20"/>
        </w:rPr>
        <w:t xml:space="preserve">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Materials i elements de construcció</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RC-03 Instrucció per a la recepció de ciments. </w:t>
      </w:r>
      <w:r w:rsidRPr="00A7397D">
        <w:rPr>
          <w:rFonts w:ascii="Verdana" w:hAnsi="Verdana" w:cs="Arial"/>
          <w:sz w:val="20"/>
          <w:szCs w:val="20"/>
        </w:rPr>
        <w:t>RD 1797/2003 (BOE: 16/01/04).</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RY-85 plec general de condicions per a la recepció de guixos i escaioles en les obres de construcció. </w:t>
      </w:r>
      <w:r w:rsidRPr="00A7397D">
        <w:rPr>
          <w:rFonts w:ascii="Verdana" w:hAnsi="Verdana" w:cs="Arial"/>
          <w:sz w:val="20"/>
          <w:szCs w:val="20"/>
        </w:rPr>
        <w:t>O 31/5/85 (BOE: 10/6/85).</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RL-88 plec general de condicions per a la recepció dels totxos ceràmics en les obres de construcció. </w:t>
      </w:r>
      <w:r w:rsidRPr="00A7397D">
        <w:rPr>
          <w:rFonts w:ascii="Verdana" w:hAnsi="Verdana" w:cs="Arial"/>
          <w:sz w:val="20"/>
          <w:szCs w:val="20"/>
        </w:rPr>
        <w:t>O 27/7/88 (BOE: 3/8/88).</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sz w:val="20"/>
          <w:szCs w:val="20"/>
        </w:rPr>
      </w:pPr>
      <w:r w:rsidRPr="00A7397D">
        <w:rPr>
          <w:rFonts w:ascii="Verdana" w:hAnsi="Verdana" w:cs="Arial"/>
          <w:b/>
          <w:sz w:val="20"/>
          <w:szCs w:val="20"/>
        </w:rPr>
        <w:t>INSTAL·LACIONS</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Instal·lacions d’electricitat</w:t>
      </w:r>
    </w:p>
    <w:p w:rsidR="009F46E2" w:rsidRPr="00A7397D" w:rsidRDefault="009F46E2" w:rsidP="009F46E2">
      <w:pPr>
        <w:autoSpaceDE w:val="0"/>
        <w:autoSpaceDN w:val="0"/>
        <w:adjustRightInd w:val="0"/>
        <w:jc w:val="both"/>
        <w:rPr>
          <w:rFonts w:ascii="Verdana" w:hAnsi="Verdana" w:cs="Arial"/>
          <w:b/>
          <w:bCs/>
          <w:sz w:val="20"/>
          <w:szCs w:val="20"/>
          <w:u w:val="single"/>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Reglament electrotècnic per a baixa tensió (REBT). Instruccions Tècniques Complementàries</w:t>
      </w:r>
      <w:r w:rsidRPr="00A7397D">
        <w:rPr>
          <w:rFonts w:ascii="Verdana" w:hAnsi="Verdana" w:cs="Arial"/>
          <w:b/>
          <w:bCs/>
          <w:sz w:val="20"/>
          <w:szCs w:val="20"/>
        </w:rPr>
        <w:t xml:space="preserve">. </w:t>
      </w:r>
      <w:r w:rsidRPr="00A7397D">
        <w:rPr>
          <w:rFonts w:ascii="Verdana" w:hAnsi="Verdana" w:cs="Arial"/>
          <w:sz w:val="20"/>
          <w:szCs w:val="20"/>
        </w:rPr>
        <w:t>RD 842/2002 (BOE 18/09/02).</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Procediment administratiu per a l’aplicació del Reglament Electrotècnic de Baixa Tensió. D. 363/2004 (DOGC 26/8/2004).</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Procediment administratiu per a l’aplicació del reglament electrotècnic de baixa tensió. Instrucció 7/2003, de 9 de setembre.</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Condicions de seguretat en les instal·lacions elèctriques de baixa tensió d’habitatges. Instrucció 9/2004, de 10 de maig.</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Certificat sobre compliment de les distàncies reglamentàries d’obres i construccions a línies elèctriques. </w:t>
      </w:r>
      <w:r w:rsidRPr="00A7397D">
        <w:rPr>
          <w:rFonts w:ascii="Verdana" w:hAnsi="Verdana" w:cs="Arial"/>
          <w:sz w:val="20"/>
          <w:szCs w:val="20"/>
        </w:rPr>
        <w:t>Resolució 4/11/1988 (DOGC 30/11/1988).</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CTE DB HE-3. Eficiència energètica de les instal·lacions d’il·luminació. </w:t>
      </w: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CTE DB SU-1. Seguretat enfront al risc causat per il·luminació inadequada. </w:t>
      </w: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sz w:val="20"/>
          <w:szCs w:val="20"/>
          <w:u w:val="single"/>
        </w:rPr>
      </w:pPr>
      <w:r w:rsidRPr="00A7397D">
        <w:rPr>
          <w:rFonts w:ascii="Verdana" w:hAnsi="Verdana" w:cs="Arial"/>
          <w:b/>
          <w:sz w:val="20"/>
          <w:szCs w:val="20"/>
          <w:u w:val="single"/>
        </w:rPr>
        <w:t>Instal·lacions de fontaneria</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-CTE DB HS 4 Subministrament d’aigua. 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-Criteris sanitaris de l’aigua de consum humà. RD 140/2003 (BOE 21/02/2003).</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-Condicions higienico sanitàries per a la prevenció i el control de la legionel·losi. </w:t>
      </w:r>
      <w:r w:rsidRPr="00A7397D">
        <w:rPr>
          <w:rFonts w:ascii="Verdana" w:hAnsi="Verdana" w:cs="Arial"/>
          <w:sz w:val="20"/>
          <w:szCs w:val="20"/>
        </w:rPr>
        <w:t>D 352/2004 (DOGC 29/07/2004).</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-Criteris higiénico sanitaris per a la prevenció  i control de </w:t>
      </w:r>
      <w:smartTag w:uri="urn:schemas-microsoft-com:office:smarttags" w:element="PersonName">
        <w:smartTagPr>
          <w:attr w:name="ProductID" w:val="la legionelosis. RD"/>
        </w:smartTagPr>
        <w:r w:rsidRPr="00A7397D">
          <w:rPr>
            <w:rFonts w:ascii="Verdana" w:hAnsi="Verdana" w:cs="Arial"/>
            <w:bCs/>
            <w:sz w:val="20"/>
            <w:szCs w:val="20"/>
          </w:rPr>
          <w:t xml:space="preserve">la legionelosis. </w:t>
        </w:r>
        <w:r w:rsidRPr="00A7397D">
          <w:rPr>
            <w:rFonts w:ascii="Verdana" w:hAnsi="Verdana" w:cs="Arial"/>
            <w:sz w:val="20"/>
            <w:szCs w:val="20"/>
          </w:rPr>
          <w:t>RD</w:t>
        </w:r>
      </w:smartTag>
      <w:r w:rsidRPr="00A7397D">
        <w:rPr>
          <w:rFonts w:ascii="Verdana" w:hAnsi="Verdana" w:cs="Arial"/>
          <w:sz w:val="20"/>
          <w:szCs w:val="20"/>
        </w:rPr>
        <w:t xml:space="preserve"> 865/2003 (BOE 18/07/2003).</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Es regula l’adopció de criteris ambientals i d’ecoeficiència en els edificis. </w:t>
      </w:r>
      <w:r w:rsidRPr="00A7397D">
        <w:rPr>
          <w:rFonts w:ascii="Verdana" w:hAnsi="Verdana" w:cs="Arial"/>
          <w:sz w:val="20"/>
          <w:szCs w:val="20"/>
        </w:rPr>
        <w:t>D 21/2006 DOGC: 16/02/2006.</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Mesures de foment per a l’estalvi d’aigua en determinats edificis i habitatges </w:t>
      </w:r>
      <w:r w:rsidRPr="00A7397D">
        <w:rPr>
          <w:rFonts w:ascii="Verdana" w:hAnsi="Verdana" w:cs="Arial"/>
          <w:sz w:val="20"/>
          <w:szCs w:val="20"/>
        </w:rPr>
        <w:t>(d’aplicació obligatòria als edificis destinats a serveis públics de la Generalitat de Catalunya, així com en els habitatges finançats amb ajuts atorgats o gestionats per la Generalitat de Catalunya). D 202/98 (DOGC: 06/08/98).</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Regulació dels contadors d’aigua freda. O 28/12/88 (BOE: 6/3/89).</w:t>
      </w:r>
    </w:p>
    <w:p w:rsidR="00BF65F0" w:rsidRPr="00A7397D" w:rsidRDefault="00BF65F0" w:rsidP="009F46E2">
      <w:pPr>
        <w:autoSpaceDE w:val="0"/>
        <w:autoSpaceDN w:val="0"/>
        <w:adjustRightInd w:val="0"/>
        <w:jc w:val="both"/>
        <w:rPr>
          <w:rFonts w:ascii="Verdana" w:hAnsi="Verdana" w:cs="Arial"/>
          <w:sz w:val="20"/>
          <w:szCs w:val="20"/>
        </w:rPr>
      </w:pPr>
    </w:p>
    <w:p w:rsidR="00BF65F0" w:rsidRPr="00A7397D" w:rsidRDefault="00BF65F0" w:rsidP="009F46E2">
      <w:pPr>
        <w:autoSpaceDE w:val="0"/>
        <w:autoSpaceDN w:val="0"/>
        <w:adjustRightInd w:val="0"/>
        <w:jc w:val="both"/>
        <w:rPr>
          <w:rFonts w:ascii="Verdana" w:hAnsi="Verdana" w:cs="Arial"/>
          <w:sz w:val="20"/>
          <w:szCs w:val="20"/>
        </w:rPr>
      </w:pPr>
    </w:p>
    <w:p w:rsidR="00BF65F0" w:rsidRPr="00A7397D" w:rsidRDefault="00BF65F0"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Instal·lacions tèrmiques</w:t>
      </w:r>
    </w:p>
    <w:p w:rsidR="00BF65F0" w:rsidRPr="00A7397D" w:rsidRDefault="00BF65F0" w:rsidP="009F46E2">
      <w:pPr>
        <w:autoSpaceDE w:val="0"/>
        <w:autoSpaceDN w:val="0"/>
        <w:adjustRightInd w:val="0"/>
        <w:jc w:val="both"/>
        <w:rPr>
          <w:rFonts w:ascii="Verdana" w:hAnsi="Verdana" w:cs="Arial"/>
          <w:sz w:val="20"/>
          <w:szCs w:val="20"/>
        </w:rPr>
      </w:pPr>
    </w:p>
    <w:p w:rsidR="00BF65F0" w:rsidRPr="00A7397D" w:rsidRDefault="00BF65F0" w:rsidP="009F46E2">
      <w:pPr>
        <w:autoSpaceDE w:val="0"/>
        <w:autoSpaceDN w:val="0"/>
        <w:adjustRightInd w:val="0"/>
        <w:jc w:val="both"/>
        <w:rPr>
          <w:rFonts w:ascii="Verdana" w:hAnsi="Verdana" w:cs="Arial"/>
          <w:sz w:val="20"/>
          <w:szCs w:val="20"/>
        </w:rPr>
      </w:pPr>
    </w:p>
    <w:p w:rsidR="00BF65F0" w:rsidRPr="00A7397D" w:rsidRDefault="00BF65F0" w:rsidP="00BF65F0">
      <w:pPr>
        <w:autoSpaceDE w:val="0"/>
        <w:autoSpaceDN w:val="0"/>
        <w:adjustRightInd w:val="0"/>
        <w:jc w:val="both"/>
        <w:rPr>
          <w:rFonts w:ascii="Verdana" w:hAnsi="Verdana" w:cs="Arial"/>
          <w:sz w:val="20"/>
          <w:szCs w:val="20"/>
        </w:rPr>
      </w:pPr>
      <w:r w:rsidRPr="00A7397D">
        <w:rPr>
          <w:rFonts w:ascii="Verdana" w:hAnsi="Verdana" w:cs="Arial"/>
          <w:sz w:val="20"/>
          <w:szCs w:val="20"/>
        </w:rPr>
        <w:t>- RITE</w:t>
      </w:r>
    </w:p>
    <w:p w:rsidR="00BF65F0" w:rsidRPr="00A7397D" w:rsidRDefault="00BF65F0" w:rsidP="009F46E2">
      <w:pPr>
        <w:autoSpaceDE w:val="0"/>
        <w:autoSpaceDN w:val="0"/>
        <w:adjustRightInd w:val="0"/>
        <w:jc w:val="both"/>
        <w:rPr>
          <w:rFonts w:ascii="Verdana" w:hAnsi="Verdana" w:cs="Arial"/>
          <w:sz w:val="20"/>
          <w:szCs w:val="20"/>
        </w:rPr>
      </w:pPr>
    </w:p>
    <w:p w:rsidR="00BF65F0" w:rsidRPr="00A7397D" w:rsidRDefault="00BF65F0" w:rsidP="00BF65F0">
      <w:pPr>
        <w:autoSpaceDE w:val="0"/>
        <w:autoSpaceDN w:val="0"/>
        <w:adjustRightInd w:val="0"/>
        <w:jc w:val="both"/>
        <w:rPr>
          <w:rFonts w:ascii="Verdana" w:hAnsi="Verdana" w:cs="Arial"/>
          <w:sz w:val="20"/>
          <w:szCs w:val="20"/>
        </w:rPr>
      </w:pPr>
      <w:r w:rsidRPr="00A7397D">
        <w:rPr>
          <w:rFonts w:ascii="Verdana" w:hAnsi="Verdana" w:cs="Arial"/>
          <w:sz w:val="20"/>
          <w:szCs w:val="20"/>
        </w:rPr>
        <w:t>- Guies del ministeri</w:t>
      </w:r>
    </w:p>
    <w:p w:rsidR="00BF65F0" w:rsidRPr="00A7397D" w:rsidRDefault="00BF65F0"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u w:val="single"/>
        </w:rPr>
      </w:pPr>
      <w:r w:rsidRPr="00A7397D">
        <w:rPr>
          <w:rFonts w:ascii="Verdana" w:hAnsi="Verdana" w:cs="Arial"/>
          <w:b/>
          <w:bCs/>
          <w:sz w:val="20"/>
          <w:szCs w:val="20"/>
          <w:u w:val="single"/>
        </w:rPr>
        <w:t>Instal·lacions d’evacuació</w:t>
      </w:r>
    </w:p>
    <w:p w:rsidR="009F46E2" w:rsidRPr="00A7397D" w:rsidRDefault="009F46E2" w:rsidP="009F46E2">
      <w:pPr>
        <w:autoSpaceDE w:val="0"/>
        <w:autoSpaceDN w:val="0"/>
        <w:adjustRightInd w:val="0"/>
        <w:jc w:val="both"/>
        <w:rPr>
          <w:rFonts w:ascii="Verdana" w:hAnsi="Verdana" w:cs="Arial"/>
          <w:b/>
          <w:bCs/>
          <w:sz w:val="20"/>
          <w:szCs w:val="20"/>
          <w:u w:val="single"/>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Cs/>
          <w:sz w:val="20"/>
          <w:szCs w:val="20"/>
        </w:rPr>
        <w:t xml:space="preserve">- CTE DB HS 5 Evacuació d’aigües. </w:t>
      </w:r>
      <w:r w:rsidRPr="00A7397D">
        <w:rPr>
          <w:rFonts w:ascii="Verdana" w:hAnsi="Verdana" w:cs="Arial"/>
          <w:sz w:val="20"/>
          <w:szCs w:val="20"/>
        </w:rPr>
        <w:t>RD 314/2006 “Codi Tècnic de l’Edificació” BOE 28/03/2006.</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CONTROL DE QUALITAT</w:t>
      </w:r>
    </w:p>
    <w:p w:rsidR="009F46E2" w:rsidRPr="00A7397D" w:rsidRDefault="009F46E2" w:rsidP="009F46E2">
      <w:pPr>
        <w:autoSpaceDE w:val="0"/>
        <w:autoSpaceDN w:val="0"/>
        <w:adjustRightInd w:val="0"/>
        <w:jc w:val="both"/>
        <w:rPr>
          <w:rFonts w:ascii="Verdana" w:hAnsi="Verdana" w:cs="Arial"/>
          <w:b/>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Disposicions per a la lliure circulació dels productes de construcció. </w:t>
      </w:r>
      <w:r w:rsidRPr="00A7397D">
        <w:rPr>
          <w:rFonts w:ascii="Verdana" w:hAnsi="Verdana" w:cs="Arial"/>
          <w:sz w:val="20"/>
          <w:szCs w:val="20"/>
        </w:rPr>
        <w:t>RD 1630/1992, de 29 de desembre, de transposició de la Directiva 89/106/CEE, modificat pel RD 1329/1995.</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Classificació dels productes de construcció i dels elements constructius en funció de les seves propietats de reacció i de resistència front al foc. </w:t>
      </w:r>
      <w:r w:rsidRPr="00A7397D">
        <w:rPr>
          <w:rFonts w:ascii="Verdana" w:hAnsi="Verdana" w:cs="Arial"/>
          <w:sz w:val="20"/>
          <w:szCs w:val="20"/>
        </w:rPr>
        <w:t>RD 312/2005 (BOE: 2/04/2005).</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Control de qualitat en l'edificació</w:t>
      </w:r>
      <w:r w:rsidRPr="00A7397D">
        <w:rPr>
          <w:rFonts w:ascii="Verdana" w:hAnsi="Verdana" w:cs="Arial"/>
          <w:sz w:val="20"/>
          <w:szCs w:val="20"/>
        </w:rPr>
        <w:t>. D 375/88 (DOGC: 28/12/88) correcció d'errades (DOGC: 24/2/89) desplegament (DOGC: 24/2/89, 11/10/89, 22/6/92 i 12/9/94).</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Obligatorietat de fer constar en el programa de control de qualitat les dades referents a l'autorització administrativa relativa als sostres i elements resistents. </w:t>
      </w:r>
      <w:r w:rsidRPr="00A7397D">
        <w:rPr>
          <w:rFonts w:ascii="Verdana" w:hAnsi="Verdana" w:cs="Arial"/>
          <w:sz w:val="20"/>
          <w:szCs w:val="20"/>
        </w:rPr>
        <w:t>O 18/3/97 (DOGC: 18/4/97).</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bCs/>
          <w:sz w:val="20"/>
          <w:szCs w:val="20"/>
        </w:rPr>
      </w:pPr>
      <w:r w:rsidRPr="00A7397D">
        <w:rPr>
          <w:rFonts w:ascii="Verdana" w:hAnsi="Verdana" w:cs="Arial"/>
          <w:bCs/>
          <w:sz w:val="20"/>
          <w:szCs w:val="20"/>
        </w:rPr>
        <w:t xml:space="preserve">- Criteris d’utilització en l’obra pública de determinats productes utilitzats en l’edificació. </w:t>
      </w:r>
      <w:r w:rsidRPr="00A7397D">
        <w:rPr>
          <w:rFonts w:ascii="Verdana" w:hAnsi="Verdana" w:cs="Arial"/>
          <w:sz w:val="20"/>
          <w:szCs w:val="20"/>
        </w:rPr>
        <w:t>R 22/6/98 (DOGC: 3/8/98).</w:t>
      </w: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RESIDUS D’OBRA I ENDERROCS</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Residus. </w:t>
      </w:r>
      <w:r w:rsidRPr="00A7397D">
        <w:rPr>
          <w:rFonts w:ascii="Verdana" w:hAnsi="Verdana" w:cs="Arial"/>
          <w:sz w:val="20"/>
          <w:szCs w:val="20"/>
        </w:rPr>
        <w:t>Llei 6/93, de 15 juliol, modificada per la llei 15/2003, de 13 de juny i per la llei 16/2003, de 13 de juny.</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 Operacions de valorització i eliminació de residus i la llista europea de residus. </w:t>
      </w:r>
      <w:r w:rsidRPr="00A7397D">
        <w:rPr>
          <w:rFonts w:ascii="Verdana" w:hAnsi="Verdana" w:cs="Arial"/>
          <w:sz w:val="20"/>
          <w:szCs w:val="20"/>
        </w:rPr>
        <w:t>O. MAM/304/2002 ,de 8 febrer.</w:t>
      </w:r>
    </w:p>
    <w:p w:rsidR="009F46E2" w:rsidRPr="00A7397D" w:rsidRDefault="009F46E2" w:rsidP="009F46E2">
      <w:pPr>
        <w:autoSpaceDE w:val="0"/>
        <w:autoSpaceDN w:val="0"/>
        <w:adjustRightInd w:val="0"/>
        <w:jc w:val="both"/>
        <w:rPr>
          <w:rFonts w:ascii="Verdana" w:hAnsi="Verdana" w:cs="Arial"/>
          <w:bCs/>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bCs/>
          <w:sz w:val="20"/>
          <w:szCs w:val="20"/>
        </w:rPr>
        <w:t xml:space="preserve">-Regulador dels enderrocs i altres residus de </w:t>
      </w:r>
      <w:smartTag w:uri="urn:schemas-microsoft-com:office:smarttags" w:element="PersonName">
        <w:smartTagPr>
          <w:attr w:name="ProductID" w:val="la construcci￳. D."/>
        </w:smartTagPr>
        <w:r w:rsidRPr="00A7397D">
          <w:rPr>
            <w:rFonts w:ascii="Verdana" w:hAnsi="Verdana" w:cs="Arial"/>
            <w:bCs/>
            <w:sz w:val="20"/>
            <w:szCs w:val="20"/>
          </w:rPr>
          <w:t xml:space="preserve">la construcció. </w:t>
        </w:r>
        <w:r w:rsidRPr="00A7397D">
          <w:rPr>
            <w:rFonts w:ascii="Verdana" w:hAnsi="Verdana" w:cs="Arial"/>
            <w:sz w:val="20"/>
            <w:szCs w:val="20"/>
          </w:rPr>
          <w:t>D.</w:t>
        </w:r>
      </w:smartTag>
      <w:r w:rsidRPr="00A7397D">
        <w:rPr>
          <w:rFonts w:ascii="Verdana" w:hAnsi="Verdana" w:cs="Arial"/>
          <w:sz w:val="20"/>
          <w:szCs w:val="20"/>
        </w:rPr>
        <w:t xml:space="preserve"> 201/1994, 26 juliol, (DOGC:08/08/94), modificat pel D. 161/2001, de 12 juny</w:t>
      </w:r>
      <w:r w:rsidRPr="00A7397D">
        <w:rPr>
          <w:rFonts w:ascii="Verdana" w:hAnsi="Verdana" w:cs="Arial"/>
          <w:bCs/>
          <w:sz w:val="20"/>
          <w:szCs w:val="20"/>
        </w:rPr>
        <w:t xml:space="preserve">. </w:t>
      </w:r>
      <w:r w:rsidRPr="00A7397D">
        <w:rPr>
          <w:rFonts w:ascii="Verdana" w:hAnsi="Verdana" w:cs="Arial"/>
          <w:sz w:val="20"/>
          <w:szCs w:val="20"/>
        </w:rPr>
        <w:t>D. 259/2003 (DOGC: 30/10/2003) correcció d’errades: (DOGC: 6/02/04)</w:t>
      </w:r>
    </w:p>
    <w:p w:rsidR="00BA580C" w:rsidRPr="00A7397D" w:rsidRDefault="00BA580C" w:rsidP="009F46E2">
      <w:pPr>
        <w:autoSpaceDE w:val="0"/>
        <w:autoSpaceDN w:val="0"/>
        <w:adjustRightInd w:val="0"/>
        <w:jc w:val="both"/>
        <w:rPr>
          <w:rFonts w:ascii="Verdana" w:hAnsi="Verdana" w:cs="Arial"/>
          <w:b/>
          <w:sz w:val="20"/>
          <w:szCs w:val="20"/>
        </w:rPr>
      </w:pPr>
    </w:p>
    <w:p w:rsidR="00D14269" w:rsidRPr="00A7397D" w:rsidRDefault="00D14269" w:rsidP="009F46E2">
      <w:pPr>
        <w:autoSpaceDE w:val="0"/>
        <w:autoSpaceDN w:val="0"/>
        <w:adjustRightInd w:val="0"/>
        <w:jc w:val="both"/>
        <w:rPr>
          <w:rFonts w:ascii="Verdana" w:hAnsi="Verdana" w:cs="Arial"/>
          <w:sz w:val="20"/>
          <w:szCs w:val="20"/>
        </w:rPr>
      </w:pPr>
    </w:p>
    <w:p w:rsidR="00D14269" w:rsidRPr="00A7397D" w:rsidRDefault="00D14269" w:rsidP="009F46E2">
      <w:pPr>
        <w:autoSpaceDE w:val="0"/>
        <w:autoSpaceDN w:val="0"/>
        <w:adjustRightInd w:val="0"/>
        <w:jc w:val="both"/>
        <w:rPr>
          <w:rFonts w:ascii="Verdana" w:hAnsi="Verdana" w:cs="Arial"/>
          <w:b/>
          <w:bCs/>
          <w:sz w:val="20"/>
          <w:szCs w:val="20"/>
        </w:rPr>
      </w:pPr>
      <w:r w:rsidRPr="00A7397D">
        <w:rPr>
          <w:rFonts w:ascii="Verdana" w:hAnsi="Verdana" w:cs="Arial"/>
          <w:b/>
          <w:bCs/>
          <w:sz w:val="20"/>
          <w:szCs w:val="20"/>
        </w:rPr>
        <w:t>ALTRE NORMATIVA</w:t>
      </w:r>
    </w:p>
    <w:p w:rsidR="00D14269" w:rsidRPr="00A7397D" w:rsidRDefault="00D14269" w:rsidP="009F46E2">
      <w:pPr>
        <w:autoSpaceDE w:val="0"/>
        <w:autoSpaceDN w:val="0"/>
        <w:adjustRightInd w:val="0"/>
        <w:jc w:val="both"/>
        <w:rPr>
          <w:rFonts w:ascii="Verdana" w:hAnsi="Verdana" w:cs="Arial"/>
          <w:sz w:val="20"/>
          <w:szCs w:val="20"/>
        </w:rPr>
      </w:pPr>
    </w:p>
    <w:p w:rsidR="00D14269" w:rsidRPr="00A7397D" w:rsidRDefault="00D14269" w:rsidP="009F46E2">
      <w:pPr>
        <w:autoSpaceDE w:val="0"/>
        <w:autoSpaceDN w:val="0"/>
        <w:adjustRightInd w:val="0"/>
        <w:jc w:val="both"/>
        <w:rPr>
          <w:rFonts w:ascii="Verdana" w:hAnsi="Verdana" w:cs="Arial"/>
          <w:sz w:val="20"/>
          <w:szCs w:val="20"/>
        </w:rPr>
      </w:pPr>
    </w:p>
    <w:p w:rsidR="00D14269" w:rsidRPr="00A7397D" w:rsidRDefault="00D14269" w:rsidP="009F46E2">
      <w:pPr>
        <w:autoSpaceDE w:val="0"/>
        <w:autoSpaceDN w:val="0"/>
        <w:adjustRightInd w:val="0"/>
        <w:jc w:val="both"/>
        <w:rPr>
          <w:rFonts w:ascii="Verdana" w:hAnsi="Verdana" w:cs="Arial"/>
          <w:sz w:val="20"/>
          <w:szCs w:val="20"/>
        </w:rPr>
      </w:pPr>
      <w:r w:rsidRPr="00A7397D">
        <w:rPr>
          <w:rFonts w:ascii="Verdana" w:hAnsi="Verdana" w:cs="Arial"/>
          <w:sz w:val="20"/>
          <w:szCs w:val="20"/>
        </w:rPr>
        <w:t>Caldrà donar compliment a la normativa vigent.</w:t>
      </w:r>
    </w:p>
    <w:p w:rsidR="00F05C38" w:rsidRDefault="00F05C38">
      <w:pPr>
        <w:spacing w:after="160" w:line="259" w:lineRule="auto"/>
        <w:rPr>
          <w:rFonts w:ascii="Verdana" w:hAnsi="Verdana" w:cs="Arial"/>
          <w:sz w:val="20"/>
          <w:szCs w:val="20"/>
        </w:rPr>
      </w:pPr>
      <w:r>
        <w:rPr>
          <w:rFonts w:ascii="Verdana" w:hAnsi="Verdana" w:cs="Arial"/>
          <w:sz w:val="20"/>
          <w:szCs w:val="20"/>
        </w:rPr>
        <w:br w:type="page"/>
      </w:r>
    </w:p>
    <w:p w:rsidR="00244CA1" w:rsidRDefault="00244CA1" w:rsidP="00836683">
      <w:pPr>
        <w:spacing w:after="160" w:line="259" w:lineRule="auto"/>
        <w:rPr>
          <w:rFonts w:ascii="Verdana" w:hAnsi="Verdana" w:cs="Arial"/>
          <w:sz w:val="20"/>
          <w:szCs w:val="20"/>
        </w:rPr>
      </w:pPr>
    </w:p>
    <w:p w:rsidR="00BF65F0" w:rsidRPr="00A7397D" w:rsidRDefault="00F8266A" w:rsidP="00836683">
      <w:pPr>
        <w:spacing w:after="160" w:line="259" w:lineRule="auto"/>
        <w:rPr>
          <w:rFonts w:ascii="Verdana" w:hAnsi="Verdana" w:cs="Arial"/>
          <w:b/>
          <w:sz w:val="20"/>
          <w:szCs w:val="20"/>
        </w:rPr>
      </w:pPr>
      <w:r>
        <w:rPr>
          <w:rFonts w:ascii="Verdana" w:hAnsi="Verdana" w:cs="Arial"/>
          <w:b/>
          <w:sz w:val="20"/>
          <w:szCs w:val="20"/>
        </w:rPr>
        <w:t xml:space="preserve">23 </w:t>
      </w:r>
      <w:r w:rsidR="00BF65F0" w:rsidRPr="00A7397D">
        <w:rPr>
          <w:rFonts w:ascii="Verdana" w:hAnsi="Verdana" w:cs="Arial"/>
          <w:b/>
          <w:sz w:val="20"/>
          <w:szCs w:val="20"/>
        </w:rPr>
        <w:t xml:space="preserve">DOCUMENTACIÓ </w:t>
      </w:r>
      <w:r w:rsidR="00D14269" w:rsidRPr="00A7397D">
        <w:rPr>
          <w:rFonts w:ascii="Verdana" w:hAnsi="Verdana" w:cs="Arial"/>
          <w:b/>
          <w:sz w:val="20"/>
          <w:szCs w:val="20"/>
        </w:rPr>
        <w:t>TÈCNICA A APORTAR Y PUNTUACIÓ</w:t>
      </w:r>
    </w:p>
    <w:p w:rsidR="00FB6EB1" w:rsidRDefault="00FB6EB1" w:rsidP="00BF65F0">
      <w:pPr>
        <w:autoSpaceDE w:val="0"/>
        <w:autoSpaceDN w:val="0"/>
        <w:adjustRightInd w:val="0"/>
        <w:jc w:val="both"/>
        <w:rPr>
          <w:rFonts w:ascii="Verdana" w:hAnsi="Verdana" w:cs="Arial"/>
          <w:sz w:val="20"/>
          <w:szCs w:val="20"/>
        </w:rPr>
      </w:pPr>
    </w:p>
    <w:p w:rsidR="00DE6005" w:rsidRPr="00620B1F" w:rsidRDefault="00DE6005" w:rsidP="00BF65F0">
      <w:pPr>
        <w:autoSpaceDE w:val="0"/>
        <w:autoSpaceDN w:val="0"/>
        <w:adjustRightInd w:val="0"/>
        <w:jc w:val="both"/>
        <w:rPr>
          <w:rFonts w:ascii="Verdana" w:hAnsi="Verdana" w:cs="Arial"/>
          <w:sz w:val="20"/>
          <w:szCs w:val="20"/>
        </w:rPr>
      </w:pPr>
    </w:p>
    <w:p w:rsidR="00FB6EB1" w:rsidRPr="00FB6EB1" w:rsidRDefault="00FB6EB1" w:rsidP="00BF65F0">
      <w:pPr>
        <w:autoSpaceDE w:val="0"/>
        <w:autoSpaceDN w:val="0"/>
        <w:adjustRightInd w:val="0"/>
        <w:jc w:val="both"/>
        <w:rPr>
          <w:rFonts w:ascii="Verdana" w:hAnsi="Verdana" w:cs="Arial"/>
          <w:b/>
          <w:sz w:val="20"/>
          <w:szCs w:val="20"/>
        </w:rPr>
      </w:pPr>
      <w:r w:rsidRPr="00FB6EB1">
        <w:rPr>
          <w:rFonts w:ascii="Verdana" w:hAnsi="Verdana" w:cs="Arial"/>
          <w:b/>
          <w:sz w:val="20"/>
          <w:szCs w:val="20"/>
        </w:rPr>
        <w:t>Sobre 1</w:t>
      </w:r>
    </w:p>
    <w:p w:rsidR="00FB6EB1" w:rsidRDefault="00FB6EB1" w:rsidP="00BF65F0">
      <w:pPr>
        <w:autoSpaceDE w:val="0"/>
        <w:autoSpaceDN w:val="0"/>
        <w:adjustRightInd w:val="0"/>
        <w:jc w:val="both"/>
        <w:rPr>
          <w:rFonts w:ascii="Verdana" w:hAnsi="Verdana" w:cs="Arial"/>
          <w:sz w:val="20"/>
          <w:szCs w:val="20"/>
        </w:rPr>
      </w:pPr>
    </w:p>
    <w:p w:rsidR="00FB6EB1" w:rsidRDefault="00FB6EB1" w:rsidP="00BF65F0">
      <w:pPr>
        <w:autoSpaceDE w:val="0"/>
        <w:autoSpaceDN w:val="0"/>
        <w:adjustRightInd w:val="0"/>
        <w:jc w:val="both"/>
        <w:rPr>
          <w:rFonts w:ascii="Verdana" w:hAnsi="Verdana" w:cs="Arial"/>
          <w:sz w:val="20"/>
          <w:szCs w:val="20"/>
        </w:rPr>
      </w:pPr>
      <w:r>
        <w:rPr>
          <w:rFonts w:ascii="Verdana" w:hAnsi="Verdana" w:cs="Arial"/>
          <w:sz w:val="20"/>
          <w:szCs w:val="20"/>
        </w:rPr>
        <w:t>A part del descrit als plec de condicions administratius, caldrà justificar la solvència tècnica de la següent manera:</w:t>
      </w:r>
    </w:p>
    <w:p w:rsidR="00FB6EB1" w:rsidRDefault="00FB6EB1" w:rsidP="00BF65F0">
      <w:pPr>
        <w:autoSpaceDE w:val="0"/>
        <w:autoSpaceDN w:val="0"/>
        <w:adjustRightInd w:val="0"/>
        <w:jc w:val="both"/>
        <w:rPr>
          <w:rFonts w:ascii="Verdana" w:hAnsi="Verdana" w:cs="Arial"/>
          <w:sz w:val="20"/>
          <w:szCs w:val="20"/>
        </w:rPr>
      </w:pPr>
    </w:p>
    <w:p w:rsidR="00FB6EB1" w:rsidRDefault="00FB6EB1" w:rsidP="00BF65F0">
      <w:pPr>
        <w:autoSpaceDE w:val="0"/>
        <w:autoSpaceDN w:val="0"/>
        <w:adjustRightInd w:val="0"/>
        <w:jc w:val="both"/>
        <w:rPr>
          <w:rFonts w:ascii="Verdana" w:hAnsi="Verdana" w:cs="Arial"/>
          <w:sz w:val="20"/>
          <w:szCs w:val="20"/>
        </w:rPr>
      </w:pPr>
    </w:p>
    <w:p w:rsidR="00F8266A" w:rsidRDefault="00BF65F0" w:rsidP="00BF65F0">
      <w:pPr>
        <w:autoSpaceDE w:val="0"/>
        <w:autoSpaceDN w:val="0"/>
        <w:adjustRightInd w:val="0"/>
        <w:jc w:val="both"/>
        <w:rPr>
          <w:rFonts w:ascii="Verdana" w:hAnsi="Verdana" w:cs="Arial"/>
          <w:sz w:val="20"/>
          <w:szCs w:val="20"/>
        </w:rPr>
      </w:pPr>
      <w:r w:rsidRPr="00620B1F">
        <w:rPr>
          <w:rFonts w:ascii="Verdana" w:hAnsi="Verdana" w:cs="Arial"/>
          <w:sz w:val="20"/>
          <w:szCs w:val="20"/>
        </w:rPr>
        <w:t>Es</w:t>
      </w:r>
      <w:r w:rsidR="00D14269" w:rsidRPr="00620B1F">
        <w:rPr>
          <w:rFonts w:ascii="Verdana" w:hAnsi="Verdana" w:cs="Arial"/>
          <w:sz w:val="20"/>
          <w:szCs w:val="20"/>
        </w:rPr>
        <w:t xml:space="preserve"> </w:t>
      </w:r>
      <w:r w:rsidR="00D14269" w:rsidRPr="004841B6">
        <w:rPr>
          <w:rFonts w:ascii="Verdana" w:hAnsi="Verdana" w:cs="Arial"/>
          <w:sz w:val="20"/>
          <w:szCs w:val="20"/>
        </w:rPr>
        <w:t xml:space="preserve">presentarà un </w:t>
      </w:r>
      <w:r w:rsidRPr="004841B6">
        <w:rPr>
          <w:rFonts w:ascii="Verdana" w:hAnsi="Verdana" w:cs="Arial"/>
          <w:sz w:val="20"/>
          <w:szCs w:val="20"/>
        </w:rPr>
        <w:t>document</w:t>
      </w:r>
      <w:r w:rsidR="00F8266A" w:rsidRPr="004841B6">
        <w:rPr>
          <w:rFonts w:ascii="Verdana" w:hAnsi="Verdana" w:cs="Arial"/>
          <w:sz w:val="20"/>
          <w:szCs w:val="20"/>
        </w:rPr>
        <w:t xml:space="preserve"> TÈCNIC</w:t>
      </w:r>
      <w:r w:rsidRPr="004841B6">
        <w:rPr>
          <w:rFonts w:ascii="Verdana" w:hAnsi="Verdana" w:cs="Arial"/>
          <w:sz w:val="20"/>
          <w:szCs w:val="20"/>
        </w:rPr>
        <w:t xml:space="preserve"> </w:t>
      </w:r>
      <w:r w:rsidR="004841B6" w:rsidRPr="004841B6">
        <w:rPr>
          <w:rFonts w:ascii="Verdana" w:hAnsi="Verdana" w:cs="Arial"/>
          <w:sz w:val="20"/>
          <w:szCs w:val="20"/>
        </w:rPr>
        <w:t xml:space="preserve">amb </w:t>
      </w:r>
      <w:r w:rsidR="0010694C">
        <w:rPr>
          <w:rFonts w:ascii="Verdana" w:hAnsi="Verdana" w:cs="Arial"/>
          <w:sz w:val="20"/>
          <w:szCs w:val="20"/>
        </w:rPr>
        <w:t>7</w:t>
      </w:r>
      <w:r w:rsidR="004841B6" w:rsidRPr="004841B6">
        <w:rPr>
          <w:rFonts w:ascii="Verdana" w:hAnsi="Verdana" w:cs="Arial"/>
          <w:sz w:val="20"/>
          <w:szCs w:val="20"/>
        </w:rPr>
        <w:t xml:space="preserve"> separates </w:t>
      </w:r>
      <w:r w:rsidRPr="004841B6">
        <w:rPr>
          <w:rFonts w:ascii="Verdana" w:hAnsi="Verdana" w:cs="Arial"/>
          <w:sz w:val="20"/>
          <w:szCs w:val="20"/>
        </w:rPr>
        <w:t xml:space="preserve">de com a màxim </w:t>
      </w:r>
      <w:r w:rsidR="00DE6005" w:rsidRPr="004841B6">
        <w:rPr>
          <w:rFonts w:ascii="Verdana" w:hAnsi="Verdana" w:cs="Arial"/>
          <w:sz w:val="20"/>
          <w:szCs w:val="20"/>
        </w:rPr>
        <w:t>1</w:t>
      </w:r>
      <w:r w:rsidR="004841B6" w:rsidRPr="004841B6">
        <w:rPr>
          <w:rFonts w:ascii="Verdana" w:hAnsi="Verdana" w:cs="Arial"/>
          <w:sz w:val="20"/>
          <w:szCs w:val="20"/>
        </w:rPr>
        <w:t>5</w:t>
      </w:r>
      <w:r w:rsidRPr="004841B6">
        <w:rPr>
          <w:rFonts w:ascii="Verdana" w:hAnsi="Verdana" w:cs="Arial"/>
          <w:sz w:val="20"/>
          <w:szCs w:val="20"/>
        </w:rPr>
        <w:t xml:space="preserve"> fulles</w:t>
      </w:r>
      <w:r w:rsidR="004841B6" w:rsidRPr="004841B6">
        <w:rPr>
          <w:rFonts w:ascii="Verdana" w:hAnsi="Verdana" w:cs="Arial"/>
          <w:sz w:val="20"/>
          <w:szCs w:val="20"/>
        </w:rPr>
        <w:t xml:space="preserve"> en total </w:t>
      </w:r>
      <w:r w:rsidRPr="004841B6">
        <w:rPr>
          <w:rFonts w:ascii="Verdana" w:hAnsi="Verdana" w:cs="Arial"/>
          <w:sz w:val="20"/>
          <w:szCs w:val="20"/>
        </w:rPr>
        <w:t xml:space="preserve"> i per ap</w:t>
      </w:r>
      <w:r w:rsidR="00FB6EB1" w:rsidRPr="004841B6">
        <w:rPr>
          <w:rFonts w:ascii="Verdana" w:hAnsi="Verdana" w:cs="Arial"/>
          <w:sz w:val="20"/>
          <w:szCs w:val="20"/>
        </w:rPr>
        <w:t>artats d’acord amb aquest plec que inclourà:</w:t>
      </w:r>
    </w:p>
    <w:p w:rsidR="004841B6" w:rsidRPr="004841B6" w:rsidRDefault="004841B6" w:rsidP="00BF65F0">
      <w:pPr>
        <w:autoSpaceDE w:val="0"/>
        <w:autoSpaceDN w:val="0"/>
        <w:adjustRightInd w:val="0"/>
        <w:jc w:val="both"/>
        <w:rPr>
          <w:rFonts w:ascii="Verdana" w:hAnsi="Verdana" w:cs="Arial"/>
          <w:sz w:val="20"/>
          <w:szCs w:val="20"/>
        </w:rPr>
      </w:pPr>
    </w:p>
    <w:p w:rsidR="00FB6EB1" w:rsidRPr="004841B6" w:rsidRDefault="00FB6EB1" w:rsidP="00BF65F0">
      <w:pPr>
        <w:autoSpaceDE w:val="0"/>
        <w:autoSpaceDN w:val="0"/>
        <w:adjustRightInd w:val="0"/>
        <w:jc w:val="both"/>
        <w:rPr>
          <w:rFonts w:ascii="Verdana" w:hAnsi="Verdana" w:cs="Arial"/>
          <w:sz w:val="20"/>
          <w:szCs w:val="20"/>
        </w:rPr>
      </w:pPr>
    </w:p>
    <w:p w:rsidR="0010694C" w:rsidRDefault="0010694C" w:rsidP="004841B6">
      <w:pPr>
        <w:pStyle w:val="Prrafodelista"/>
        <w:numPr>
          <w:ilvl w:val="0"/>
          <w:numId w:val="6"/>
        </w:numPr>
        <w:autoSpaceDE w:val="0"/>
        <w:autoSpaceDN w:val="0"/>
        <w:adjustRightInd w:val="0"/>
        <w:jc w:val="both"/>
        <w:rPr>
          <w:rFonts w:ascii="Verdana" w:hAnsi="Verdana"/>
          <w:sz w:val="20"/>
          <w:szCs w:val="20"/>
        </w:rPr>
      </w:pPr>
      <w:r>
        <w:rPr>
          <w:rFonts w:ascii="Verdana" w:hAnsi="Verdana"/>
          <w:sz w:val="20"/>
          <w:szCs w:val="20"/>
        </w:rPr>
        <w:t>Dades de l’empresa i breu descripció de l’empresa.</w:t>
      </w:r>
    </w:p>
    <w:p w:rsidR="0010694C" w:rsidRDefault="0010694C" w:rsidP="0010694C">
      <w:pPr>
        <w:pStyle w:val="Prrafodelista"/>
        <w:autoSpaceDE w:val="0"/>
        <w:autoSpaceDN w:val="0"/>
        <w:adjustRightInd w:val="0"/>
        <w:ind w:left="720"/>
        <w:jc w:val="both"/>
        <w:rPr>
          <w:rFonts w:ascii="Verdana" w:hAnsi="Verdana"/>
          <w:sz w:val="20"/>
          <w:szCs w:val="20"/>
        </w:rPr>
      </w:pPr>
    </w:p>
    <w:p w:rsidR="0010694C" w:rsidRDefault="0010694C" w:rsidP="004841B6">
      <w:pPr>
        <w:pStyle w:val="Prrafodelista"/>
        <w:numPr>
          <w:ilvl w:val="0"/>
          <w:numId w:val="6"/>
        </w:numPr>
        <w:autoSpaceDE w:val="0"/>
        <w:autoSpaceDN w:val="0"/>
        <w:adjustRightInd w:val="0"/>
        <w:jc w:val="both"/>
        <w:rPr>
          <w:rFonts w:ascii="Verdana" w:hAnsi="Verdana"/>
          <w:sz w:val="20"/>
          <w:szCs w:val="20"/>
        </w:rPr>
      </w:pPr>
      <w:r>
        <w:rPr>
          <w:rFonts w:ascii="Verdana" w:hAnsi="Verdana"/>
          <w:sz w:val="20"/>
          <w:szCs w:val="20"/>
        </w:rPr>
        <w:t>Subcontractació. (no es podrà subcontractar mes del 40% del contracte). L’EMDV es reserva el dret d’acceptar les empreses subcontractades.</w:t>
      </w:r>
    </w:p>
    <w:p w:rsidR="0010694C" w:rsidRDefault="0010694C" w:rsidP="0010694C">
      <w:pPr>
        <w:pStyle w:val="Prrafodelista"/>
        <w:autoSpaceDE w:val="0"/>
        <w:autoSpaceDN w:val="0"/>
        <w:adjustRightInd w:val="0"/>
        <w:ind w:left="720"/>
        <w:jc w:val="both"/>
        <w:rPr>
          <w:rFonts w:ascii="Verdana" w:hAnsi="Verdana"/>
          <w:sz w:val="20"/>
          <w:szCs w:val="20"/>
        </w:rPr>
      </w:pPr>
    </w:p>
    <w:p w:rsidR="00FD40A4" w:rsidRPr="004841B6" w:rsidRDefault="00FB6EB1" w:rsidP="004841B6">
      <w:pPr>
        <w:pStyle w:val="Prrafodelista"/>
        <w:numPr>
          <w:ilvl w:val="0"/>
          <w:numId w:val="6"/>
        </w:numPr>
        <w:autoSpaceDE w:val="0"/>
        <w:autoSpaceDN w:val="0"/>
        <w:adjustRightInd w:val="0"/>
        <w:jc w:val="both"/>
        <w:rPr>
          <w:rFonts w:ascii="Verdana" w:hAnsi="Verdana"/>
          <w:sz w:val="20"/>
          <w:szCs w:val="20"/>
        </w:rPr>
      </w:pPr>
      <w:r w:rsidRPr="004841B6">
        <w:rPr>
          <w:rFonts w:ascii="Verdana" w:hAnsi="Verdana"/>
          <w:sz w:val="20"/>
          <w:szCs w:val="20"/>
        </w:rPr>
        <w:t xml:space="preserve">Llistat de fins a tres projectes  similars realitzats en els últims 10 anys amb </w:t>
      </w:r>
      <w:r w:rsidRPr="004841B6">
        <w:rPr>
          <w:rFonts w:ascii="Verdana" w:hAnsi="Verdana"/>
          <w:sz w:val="20"/>
          <w:szCs w:val="20"/>
          <w:u w:val="single"/>
        </w:rPr>
        <w:t>certificat de bon disseny i funcionament,</w:t>
      </w:r>
      <w:r w:rsidRPr="004841B6">
        <w:rPr>
          <w:rFonts w:ascii="Verdana" w:hAnsi="Verdana"/>
          <w:sz w:val="20"/>
          <w:szCs w:val="20"/>
        </w:rPr>
        <w:t xml:space="preserve"> expedit al 2016. Caldrà que aquest </w:t>
      </w:r>
      <w:r w:rsidR="004841B6" w:rsidRPr="004841B6">
        <w:rPr>
          <w:rFonts w:ascii="Verdana" w:hAnsi="Verdana"/>
          <w:sz w:val="20"/>
          <w:szCs w:val="20"/>
        </w:rPr>
        <w:t>certificat</w:t>
      </w:r>
      <w:r w:rsidRPr="004841B6">
        <w:rPr>
          <w:rFonts w:ascii="Verdana" w:hAnsi="Verdana"/>
          <w:sz w:val="20"/>
          <w:szCs w:val="20"/>
        </w:rPr>
        <w:t xml:space="preserve"> estigui expedit al 2016 </w:t>
      </w:r>
      <w:r w:rsidR="004841B6">
        <w:rPr>
          <w:rFonts w:ascii="Verdana" w:hAnsi="Verdana"/>
          <w:sz w:val="20"/>
          <w:szCs w:val="20"/>
        </w:rPr>
        <w:t xml:space="preserve">i signat pel client, per </w:t>
      </w:r>
      <w:r w:rsidRPr="004841B6">
        <w:rPr>
          <w:rFonts w:ascii="Verdana" w:hAnsi="Verdana"/>
          <w:sz w:val="20"/>
          <w:szCs w:val="20"/>
        </w:rPr>
        <w:t xml:space="preserve">tal de verificar que les </w:t>
      </w:r>
      <w:r w:rsidR="004841B6" w:rsidRPr="004841B6">
        <w:rPr>
          <w:rFonts w:ascii="Verdana" w:hAnsi="Verdana"/>
          <w:sz w:val="20"/>
          <w:szCs w:val="20"/>
        </w:rPr>
        <w:t>instal·lacions</w:t>
      </w:r>
      <w:r w:rsidRPr="004841B6">
        <w:rPr>
          <w:rFonts w:ascii="Verdana" w:hAnsi="Verdana"/>
          <w:sz w:val="20"/>
          <w:szCs w:val="20"/>
        </w:rPr>
        <w:t xml:space="preserve"> es consideren ben dissenyades </w:t>
      </w:r>
      <w:r w:rsidR="004841B6" w:rsidRPr="004841B6">
        <w:rPr>
          <w:rFonts w:ascii="Verdana" w:hAnsi="Verdana"/>
          <w:sz w:val="20"/>
          <w:szCs w:val="20"/>
        </w:rPr>
        <w:t>després</w:t>
      </w:r>
      <w:r w:rsidRPr="004841B6">
        <w:rPr>
          <w:rFonts w:ascii="Verdana" w:hAnsi="Verdana"/>
          <w:sz w:val="20"/>
          <w:szCs w:val="20"/>
        </w:rPr>
        <w:t xml:space="preserve"> del pas del temps. (es podrà aportar docu</w:t>
      </w:r>
      <w:r w:rsidR="004841B6">
        <w:rPr>
          <w:rFonts w:ascii="Verdana" w:hAnsi="Verdana"/>
          <w:sz w:val="20"/>
          <w:szCs w:val="20"/>
        </w:rPr>
        <w:t>mentació</w:t>
      </w:r>
      <w:r w:rsidRPr="004841B6">
        <w:rPr>
          <w:rFonts w:ascii="Verdana" w:hAnsi="Verdana"/>
          <w:sz w:val="20"/>
          <w:szCs w:val="20"/>
        </w:rPr>
        <w:t xml:space="preserve"> d’empresa d’enginyeria</w:t>
      </w:r>
      <w:r w:rsidR="00FD40A4" w:rsidRPr="004841B6">
        <w:rPr>
          <w:rFonts w:ascii="Verdana" w:hAnsi="Verdana"/>
          <w:sz w:val="20"/>
          <w:szCs w:val="20"/>
        </w:rPr>
        <w:t xml:space="preserve"> </w:t>
      </w:r>
      <w:r w:rsidRPr="004841B6">
        <w:rPr>
          <w:rFonts w:ascii="Verdana" w:hAnsi="Verdana"/>
          <w:sz w:val="20"/>
          <w:szCs w:val="20"/>
        </w:rPr>
        <w:t>subcontractada)</w:t>
      </w:r>
      <w:r w:rsidR="00FD40A4" w:rsidRPr="004841B6">
        <w:rPr>
          <w:rFonts w:ascii="Verdana" w:hAnsi="Verdana"/>
          <w:sz w:val="20"/>
          <w:szCs w:val="20"/>
        </w:rPr>
        <w:t>. Aquests certificats hauran d’acreditar l'import, les dates i el lloc d'execució de les obres.</w:t>
      </w:r>
    </w:p>
    <w:p w:rsidR="00FD40A4" w:rsidRPr="004841B6" w:rsidRDefault="00FD40A4" w:rsidP="00BF65F0">
      <w:pPr>
        <w:autoSpaceDE w:val="0"/>
        <w:autoSpaceDN w:val="0"/>
        <w:adjustRightInd w:val="0"/>
        <w:jc w:val="both"/>
        <w:rPr>
          <w:rFonts w:ascii="Verdana" w:hAnsi="Verdana"/>
          <w:sz w:val="20"/>
          <w:szCs w:val="20"/>
        </w:rPr>
      </w:pPr>
    </w:p>
    <w:p w:rsidR="00FB6EB1" w:rsidRPr="004841B6" w:rsidRDefault="00FB6EB1" w:rsidP="004841B6">
      <w:pPr>
        <w:pStyle w:val="Prrafodelista"/>
        <w:numPr>
          <w:ilvl w:val="0"/>
          <w:numId w:val="6"/>
        </w:numPr>
        <w:autoSpaceDE w:val="0"/>
        <w:autoSpaceDN w:val="0"/>
        <w:adjustRightInd w:val="0"/>
        <w:jc w:val="both"/>
        <w:rPr>
          <w:rFonts w:ascii="Verdana" w:hAnsi="Verdana"/>
          <w:sz w:val="20"/>
          <w:szCs w:val="20"/>
        </w:rPr>
      </w:pPr>
      <w:r w:rsidRPr="004841B6">
        <w:rPr>
          <w:rFonts w:ascii="Verdana" w:hAnsi="Verdana"/>
          <w:sz w:val="20"/>
          <w:szCs w:val="20"/>
        </w:rPr>
        <w:t xml:space="preserve">Llistat de fins a tres instal·lacions realitzades similars en els últims </w:t>
      </w:r>
      <w:r w:rsidR="00FD40A4" w:rsidRPr="004841B6">
        <w:rPr>
          <w:rFonts w:ascii="Verdana" w:hAnsi="Verdana"/>
          <w:sz w:val="20"/>
          <w:szCs w:val="20"/>
        </w:rPr>
        <w:t>10</w:t>
      </w:r>
      <w:r w:rsidRPr="004841B6">
        <w:rPr>
          <w:rFonts w:ascii="Verdana" w:hAnsi="Verdana"/>
          <w:sz w:val="20"/>
          <w:szCs w:val="20"/>
        </w:rPr>
        <w:t xml:space="preserve"> anys amb </w:t>
      </w:r>
      <w:r w:rsidRPr="004841B6">
        <w:rPr>
          <w:rFonts w:ascii="Verdana" w:hAnsi="Verdana"/>
          <w:sz w:val="20"/>
          <w:szCs w:val="20"/>
          <w:u w:val="single"/>
        </w:rPr>
        <w:t>certificat de bona execució i funcionament</w:t>
      </w:r>
      <w:r w:rsidRPr="004841B6">
        <w:rPr>
          <w:rFonts w:ascii="Verdana" w:hAnsi="Verdana"/>
          <w:sz w:val="20"/>
          <w:szCs w:val="20"/>
        </w:rPr>
        <w:t>, expedit al 2016</w:t>
      </w:r>
      <w:r w:rsidR="00FD40A4" w:rsidRPr="004841B6">
        <w:rPr>
          <w:rFonts w:ascii="Verdana" w:hAnsi="Verdana"/>
          <w:sz w:val="20"/>
          <w:szCs w:val="20"/>
        </w:rPr>
        <w:t xml:space="preserve">. Caldrà que aquest </w:t>
      </w:r>
      <w:r w:rsidR="004841B6" w:rsidRPr="004841B6">
        <w:rPr>
          <w:rFonts w:ascii="Verdana" w:hAnsi="Verdana"/>
          <w:sz w:val="20"/>
          <w:szCs w:val="20"/>
        </w:rPr>
        <w:t>certificat</w:t>
      </w:r>
      <w:r w:rsidR="00FD40A4" w:rsidRPr="004841B6">
        <w:rPr>
          <w:rFonts w:ascii="Verdana" w:hAnsi="Verdana"/>
          <w:sz w:val="20"/>
          <w:szCs w:val="20"/>
        </w:rPr>
        <w:t xml:space="preserve"> estigui expedit al 2016 </w:t>
      </w:r>
      <w:r w:rsidR="004841B6" w:rsidRPr="004841B6">
        <w:rPr>
          <w:rFonts w:ascii="Verdana" w:hAnsi="Verdana"/>
          <w:sz w:val="20"/>
          <w:szCs w:val="20"/>
        </w:rPr>
        <w:t>i signat pel client</w:t>
      </w:r>
      <w:r w:rsidR="004841B6">
        <w:rPr>
          <w:rFonts w:ascii="Verdana" w:hAnsi="Verdana"/>
          <w:sz w:val="20"/>
          <w:szCs w:val="20"/>
        </w:rPr>
        <w:t xml:space="preserve">, </w:t>
      </w:r>
      <w:r w:rsidR="00FD40A4" w:rsidRPr="004841B6">
        <w:rPr>
          <w:rFonts w:ascii="Verdana" w:hAnsi="Verdana"/>
          <w:sz w:val="20"/>
          <w:szCs w:val="20"/>
        </w:rPr>
        <w:t xml:space="preserve">per tal de verificar que les </w:t>
      </w:r>
      <w:r w:rsidR="004841B6" w:rsidRPr="004841B6">
        <w:rPr>
          <w:rFonts w:ascii="Verdana" w:hAnsi="Verdana"/>
          <w:sz w:val="20"/>
          <w:szCs w:val="20"/>
        </w:rPr>
        <w:t>instal·lacions</w:t>
      </w:r>
      <w:r w:rsidR="00FD40A4" w:rsidRPr="004841B6">
        <w:rPr>
          <w:rFonts w:ascii="Verdana" w:hAnsi="Verdana"/>
          <w:sz w:val="20"/>
          <w:szCs w:val="20"/>
        </w:rPr>
        <w:t xml:space="preserve"> es consideren ben executades </w:t>
      </w:r>
      <w:r w:rsidR="004841B6" w:rsidRPr="004841B6">
        <w:rPr>
          <w:rFonts w:ascii="Verdana" w:hAnsi="Verdana"/>
          <w:sz w:val="20"/>
          <w:szCs w:val="20"/>
        </w:rPr>
        <w:t>després</w:t>
      </w:r>
      <w:r w:rsidR="00FD40A4" w:rsidRPr="004841B6">
        <w:rPr>
          <w:rFonts w:ascii="Verdana" w:hAnsi="Verdana"/>
          <w:sz w:val="20"/>
          <w:szCs w:val="20"/>
        </w:rPr>
        <w:t xml:space="preserve"> del pas del temps. Aquests certificats hauran d’acreditar l'import, les dates i el lloc d'execució de les obres.</w:t>
      </w:r>
    </w:p>
    <w:p w:rsidR="00FD40A4" w:rsidRPr="004841B6" w:rsidRDefault="00FD40A4" w:rsidP="00BF65F0">
      <w:pPr>
        <w:autoSpaceDE w:val="0"/>
        <w:autoSpaceDN w:val="0"/>
        <w:adjustRightInd w:val="0"/>
        <w:jc w:val="both"/>
        <w:rPr>
          <w:rFonts w:ascii="Verdana" w:hAnsi="Verdana"/>
          <w:sz w:val="20"/>
          <w:szCs w:val="20"/>
        </w:rPr>
      </w:pPr>
    </w:p>
    <w:p w:rsidR="00FD40A4" w:rsidRDefault="00FD40A4" w:rsidP="004841B6">
      <w:pPr>
        <w:pStyle w:val="Prrafodelista"/>
        <w:numPr>
          <w:ilvl w:val="0"/>
          <w:numId w:val="6"/>
        </w:numPr>
        <w:autoSpaceDE w:val="0"/>
        <w:autoSpaceDN w:val="0"/>
        <w:adjustRightInd w:val="0"/>
        <w:jc w:val="both"/>
        <w:rPr>
          <w:rFonts w:ascii="Verdana" w:hAnsi="Verdana"/>
          <w:sz w:val="20"/>
          <w:szCs w:val="20"/>
        </w:rPr>
      </w:pPr>
      <w:r w:rsidRPr="004841B6">
        <w:rPr>
          <w:rFonts w:ascii="Verdana" w:hAnsi="Verdana"/>
          <w:sz w:val="20"/>
          <w:szCs w:val="20"/>
        </w:rPr>
        <w:t xml:space="preserve">Llistat de fins a tres contractes de manteniment d’instal·lacions similars en els últims 10 anys amb </w:t>
      </w:r>
      <w:r w:rsidRPr="004841B6">
        <w:rPr>
          <w:rFonts w:ascii="Verdana" w:hAnsi="Verdana"/>
          <w:sz w:val="20"/>
          <w:szCs w:val="20"/>
          <w:u w:val="single"/>
        </w:rPr>
        <w:t>certificat de bon manteniment</w:t>
      </w:r>
      <w:r w:rsidRPr="004841B6">
        <w:rPr>
          <w:rFonts w:ascii="Verdana" w:hAnsi="Verdana"/>
          <w:sz w:val="20"/>
          <w:szCs w:val="20"/>
        </w:rPr>
        <w:t xml:space="preserve">, expedit al 2016. Caldrà que aquest </w:t>
      </w:r>
      <w:r w:rsidR="004841B6" w:rsidRPr="004841B6">
        <w:rPr>
          <w:rFonts w:ascii="Verdana" w:hAnsi="Verdana"/>
          <w:sz w:val="20"/>
          <w:szCs w:val="20"/>
        </w:rPr>
        <w:t>certificat</w:t>
      </w:r>
      <w:r w:rsidRPr="004841B6">
        <w:rPr>
          <w:rFonts w:ascii="Verdana" w:hAnsi="Verdana"/>
          <w:sz w:val="20"/>
          <w:szCs w:val="20"/>
        </w:rPr>
        <w:t xml:space="preserve"> estigui expedit al 2016</w:t>
      </w:r>
      <w:r w:rsidR="004841B6" w:rsidRPr="004841B6">
        <w:t xml:space="preserve"> </w:t>
      </w:r>
      <w:r w:rsidR="004841B6" w:rsidRPr="004841B6">
        <w:rPr>
          <w:rFonts w:ascii="Verdana" w:hAnsi="Verdana"/>
          <w:sz w:val="20"/>
          <w:szCs w:val="20"/>
        </w:rPr>
        <w:t>i signat pel client</w:t>
      </w:r>
      <w:r w:rsidR="004841B6">
        <w:rPr>
          <w:rFonts w:ascii="Verdana" w:hAnsi="Verdana"/>
          <w:sz w:val="20"/>
          <w:szCs w:val="20"/>
        </w:rPr>
        <w:t>,</w:t>
      </w:r>
      <w:r w:rsidRPr="004841B6">
        <w:rPr>
          <w:rFonts w:ascii="Verdana" w:hAnsi="Verdana"/>
          <w:sz w:val="20"/>
          <w:szCs w:val="20"/>
        </w:rPr>
        <w:t xml:space="preserve"> per tal de verificar que les </w:t>
      </w:r>
      <w:r w:rsidR="004841B6" w:rsidRPr="004841B6">
        <w:rPr>
          <w:rFonts w:ascii="Verdana" w:hAnsi="Verdana"/>
          <w:sz w:val="20"/>
          <w:szCs w:val="20"/>
        </w:rPr>
        <w:t>instal·lacions</w:t>
      </w:r>
      <w:r w:rsidRPr="004841B6">
        <w:rPr>
          <w:rFonts w:ascii="Verdana" w:hAnsi="Verdana"/>
          <w:sz w:val="20"/>
          <w:szCs w:val="20"/>
        </w:rPr>
        <w:t xml:space="preserve"> es consideren ben mantingudes </w:t>
      </w:r>
      <w:r w:rsidR="004841B6" w:rsidRPr="004841B6">
        <w:rPr>
          <w:rFonts w:ascii="Verdana" w:hAnsi="Verdana"/>
          <w:sz w:val="20"/>
          <w:szCs w:val="20"/>
        </w:rPr>
        <w:t>després</w:t>
      </w:r>
      <w:r w:rsidRPr="004841B6">
        <w:rPr>
          <w:rFonts w:ascii="Verdana" w:hAnsi="Verdana"/>
          <w:sz w:val="20"/>
          <w:szCs w:val="20"/>
        </w:rPr>
        <w:t xml:space="preserve"> del pas del temps. Aquests certificats hauran d’acreditar l'import, les dates i el lloc d'execució de les obres.</w:t>
      </w:r>
    </w:p>
    <w:p w:rsidR="00F05C38" w:rsidRPr="00F05C38" w:rsidRDefault="00F05C38" w:rsidP="00F05C38">
      <w:pPr>
        <w:pStyle w:val="Prrafodelista"/>
        <w:rPr>
          <w:rFonts w:ascii="Verdana" w:hAnsi="Verdana"/>
          <w:sz w:val="20"/>
          <w:szCs w:val="20"/>
        </w:rPr>
      </w:pPr>
    </w:p>
    <w:p w:rsidR="00F05C38" w:rsidRPr="004841B6" w:rsidRDefault="00F05C38" w:rsidP="004841B6">
      <w:pPr>
        <w:pStyle w:val="Prrafodelista"/>
        <w:numPr>
          <w:ilvl w:val="0"/>
          <w:numId w:val="6"/>
        </w:numPr>
        <w:autoSpaceDE w:val="0"/>
        <w:autoSpaceDN w:val="0"/>
        <w:adjustRightInd w:val="0"/>
        <w:jc w:val="both"/>
        <w:rPr>
          <w:rFonts w:ascii="Verdana" w:hAnsi="Verdana"/>
          <w:sz w:val="20"/>
          <w:szCs w:val="20"/>
        </w:rPr>
      </w:pPr>
      <w:r>
        <w:rPr>
          <w:rFonts w:ascii="Verdana" w:hAnsi="Verdana"/>
          <w:sz w:val="20"/>
          <w:szCs w:val="20"/>
        </w:rPr>
        <w:t>Certificat de ser empresa homologada de la generalitat d’instal·lació tèrmica RITE.</w:t>
      </w:r>
    </w:p>
    <w:p w:rsidR="00FD40A4" w:rsidRPr="004841B6" w:rsidRDefault="00FD40A4" w:rsidP="00FD40A4">
      <w:pPr>
        <w:autoSpaceDE w:val="0"/>
        <w:autoSpaceDN w:val="0"/>
        <w:adjustRightInd w:val="0"/>
        <w:jc w:val="both"/>
        <w:rPr>
          <w:rFonts w:ascii="Verdana" w:hAnsi="Verdana"/>
          <w:sz w:val="20"/>
          <w:szCs w:val="20"/>
        </w:rPr>
      </w:pPr>
    </w:p>
    <w:p w:rsidR="00FD40A4" w:rsidRPr="004841B6" w:rsidRDefault="00FD40A4" w:rsidP="00FD40A4">
      <w:pPr>
        <w:autoSpaceDE w:val="0"/>
        <w:autoSpaceDN w:val="0"/>
        <w:adjustRightInd w:val="0"/>
        <w:jc w:val="both"/>
        <w:rPr>
          <w:rFonts w:ascii="Verdana" w:hAnsi="Verdana"/>
          <w:sz w:val="20"/>
          <w:szCs w:val="20"/>
        </w:rPr>
      </w:pPr>
    </w:p>
    <w:p w:rsidR="00FD40A4" w:rsidRPr="004841B6" w:rsidRDefault="00FD40A4" w:rsidP="004841B6">
      <w:pPr>
        <w:pStyle w:val="Prrafodelista"/>
        <w:numPr>
          <w:ilvl w:val="0"/>
          <w:numId w:val="6"/>
        </w:numPr>
        <w:autoSpaceDE w:val="0"/>
        <w:autoSpaceDN w:val="0"/>
        <w:adjustRightInd w:val="0"/>
        <w:jc w:val="both"/>
        <w:rPr>
          <w:rFonts w:ascii="Verdana" w:hAnsi="Verdana"/>
          <w:sz w:val="20"/>
          <w:szCs w:val="20"/>
        </w:rPr>
      </w:pPr>
      <w:r w:rsidRPr="004841B6">
        <w:rPr>
          <w:rFonts w:ascii="Verdana" w:hAnsi="Verdana"/>
          <w:sz w:val="20"/>
          <w:szCs w:val="20"/>
        </w:rPr>
        <w:t>Declaració de disposar en plantilla com a mínim</w:t>
      </w:r>
      <w:r w:rsidR="004841B6" w:rsidRPr="004841B6">
        <w:rPr>
          <w:rFonts w:ascii="Verdana" w:hAnsi="Verdana"/>
          <w:sz w:val="20"/>
          <w:szCs w:val="20"/>
        </w:rPr>
        <w:t xml:space="preserve"> aportant el nom, i fotocopia de les titulacions</w:t>
      </w:r>
      <w:r w:rsidRPr="004841B6">
        <w:rPr>
          <w:rFonts w:ascii="Verdana" w:hAnsi="Verdana"/>
          <w:sz w:val="20"/>
          <w:szCs w:val="20"/>
        </w:rPr>
        <w:t>:</w:t>
      </w:r>
    </w:p>
    <w:p w:rsidR="00FD40A4" w:rsidRPr="004841B6" w:rsidRDefault="00FD40A4" w:rsidP="00FD40A4">
      <w:pPr>
        <w:autoSpaceDE w:val="0"/>
        <w:autoSpaceDN w:val="0"/>
        <w:adjustRightInd w:val="0"/>
        <w:jc w:val="both"/>
        <w:rPr>
          <w:rFonts w:ascii="Verdana" w:hAnsi="Verdana"/>
          <w:sz w:val="20"/>
          <w:szCs w:val="20"/>
        </w:rPr>
      </w:pPr>
    </w:p>
    <w:p w:rsidR="004841B6" w:rsidRPr="004841B6" w:rsidRDefault="004841B6" w:rsidP="00FD40A4">
      <w:pPr>
        <w:autoSpaceDE w:val="0"/>
        <w:autoSpaceDN w:val="0"/>
        <w:adjustRightInd w:val="0"/>
        <w:jc w:val="both"/>
        <w:rPr>
          <w:rFonts w:ascii="Verdana" w:hAnsi="Verdana"/>
          <w:sz w:val="20"/>
          <w:szCs w:val="20"/>
        </w:rPr>
      </w:pPr>
    </w:p>
    <w:p w:rsidR="004841B6" w:rsidRPr="004841B6" w:rsidRDefault="004841B6" w:rsidP="004841B6">
      <w:pPr>
        <w:autoSpaceDE w:val="0"/>
        <w:autoSpaceDN w:val="0"/>
        <w:adjustRightInd w:val="0"/>
        <w:ind w:left="708"/>
        <w:jc w:val="both"/>
        <w:rPr>
          <w:rFonts w:ascii="Verdana" w:hAnsi="Verdana"/>
          <w:sz w:val="20"/>
          <w:szCs w:val="20"/>
        </w:rPr>
      </w:pPr>
      <w:r w:rsidRPr="004841B6">
        <w:rPr>
          <w:rFonts w:ascii="Verdana" w:hAnsi="Verdana"/>
          <w:sz w:val="20"/>
          <w:szCs w:val="20"/>
        </w:rPr>
        <w:t>Obra i instal·lació:</w:t>
      </w:r>
    </w:p>
    <w:p w:rsidR="004841B6" w:rsidRPr="004841B6" w:rsidRDefault="004841B6" w:rsidP="004841B6">
      <w:pPr>
        <w:autoSpaceDE w:val="0"/>
        <w:autoSpaceDN w:val="0"/>
        <w:adjustRightInd w:val="0"/>
        <w:ind w:left="708"/>
        <w:jc w:val="both"/>
        <w:rPr>
          <w:rFonts w:ascii="Verdana" w:hAnsi="Verdana"/>
          <w:sz w:val="20"/>
          <w:szCs w:val="20"/>
        </w:rPr>
      </w:pPr>
    </w:p>
    <w:p w:rsidR="00FD40A4" w:rsidRPr="004841B6" w:rsidRDefault="00FD40A4" w:rsidP="004841B6">
      <w:pPr>
        <w:autoSpaceDE w:val="0"/>
        <w:autoSpaceDN w:val="0"/>
        <w:adjustRightInd w:val="0"/>
        <w:ind w:left="708"/>
        <w:jc w:val="both"/>
        <w:rPr>
          <w:rFonts w:ascii="Verdana" w:hAnsi="Verdana"/>
          <w:sz w:val="20"/>
          <w:szCs w:val="20"/>
        </w:rPr>
      </w:pPr>
      <w:r w:rsidRPr="004841B6">
        <w:rPr>
          <w:rFonts w:ascii="Verdana" w:hAnsi="Verdana"/>
          <w:sz w:val="20"/>
          <w:szCs w:val="20"/>
        </w:rPr>
        <w:t>Cap d’obra – enginyer tècnic</w:t>
      </w:r>
      <w:r w:rsidR="004841B6" w:rsidRPr="004841B6">
        <w:rPr>
          <w:rFonts w:ascii="Verdana" w:hAnsi="Verdana"/>
          <w:sz w:val="20"/>
          <w:szCs w:val="20"/>
        </w:rPr>
        <w:t xml:space="preserve"> (o superior)</w:t>
      </w:r>
    </w:p>
    <w:p w:rsidR="00FD40A4" w:rsidRPr="004841B6" w:rsidRDefault="00FD40A4" w:rsidP="004841B6">
      <w:pPr>
        <w:autoSpaceDE w:val="0"/>
        <w:autoSpaceDN w:val="0"/>
        <w:adjustRightInd w:val="0"/>
        <w:ind w:left="708"/>
        <w:jc w:val="both"/>
        <w:rPr>
          <w:rFonts w:ascii="Verdana" w:hAnsi="Verdana"/>
          <w:sz w:val="20"/>
          <w:szCs w:val="20"/>
        </w:rPr>
      </w:pPr>
      <w:r w:rsidRPr="004841B6">
        <w:rPr>
          <w:rFonts w:ascii="Verdana" w:hAnsi="Verdana"/>
          <w:sz w:val="20"/>
          <w:szCs w:val="20"/>
        </w:rPr>
        <w:t>Instal·lador acreditat</w:t>
      </w:r>
      <w:r w:rsidR="004841B6" w:rsidRPr="004841B6">
        <w:rPr>
          <w:rFonts w:ascii="Verdana" w:hAnsi="Verdana"/>
          <w:sz w:val="20"/>
          <w:szCs w:val="20"/>
        </w:rPr>
        <w:t xml:space="preserve"> RITE</w:t>
      </w:r>
    </w:p>
    <w:p w:rsidR="00FD40A4" w:rsidRPr="004841B6" w:rsidRDefault="00FD40A4" w:rsidP="004841B6">
      <w:pPr>
        <w:autoSpaceDE w:val="0"/>
        <w:autoSpaceDN w:val="0"/>
        <w:adjustRightInd w:val="0"/>
        <w:ind w:left="708"/>
        <w:jc w:val="both"/>
        <w:rPr>
          <w:rFonts w:ascii="Verdana" w:hAnsi="Verdana"/>
          <w:sz w:val="20"/>
          <w:szCs w:val="20"/>
        </w:rPr>
      </w:pPr>
      <w:r w:rsidRPr="004841B6">
        <w:rPr>
          <w:rFonts w:ascii="Verdana" w:hAnsi="Verdana"/>
          <w:sz w:val="20"/>
          <w:szCs w:val="20"/>
        </w:rPr>
        <w:t>Recurs preventiu</w:t>
      </w:r>
      <w:r w:rsidR="004841B6" w:rsidRPr="004841B6">
        <w:rPr>
          <w:rFonts w:ascii="Verdana" w:hAnsi="Verdana"/>
          <w:sz w:val="20"/>
          <w:szCs w:val="20"/>
        </w:rPr>
        <w:t xml:space="preserve"> (60 hores)</w:t>
      </w:r>
    </w:p>
    <w:p w:rsidR="00FD40A4" w:rsidRPr="004841B6" w:rsidRDefault="00FD40A4" w:rsidP="004841B6">
      <w:pPr>
        <w:autoSpaceDE w:val="0"/>
        <w:autoSpaceDN w:val="0"/>
        <w:adjustRightInd w:val="0"/>
        <w:ind w:left="708"/>
        <w:jc w:val="both"/>
        <w:rPr>
          <w:rFonts w:ascii="Verdana" w:hAnsi="Verdana"/>
          <w:sz w:val="20"/>
          <w:szCs w:val="20"/>
        </w:rPr>
      </w:pPr>
    </w:p>
    <w:p w:rsidR="004841B6" w:rsidRPr="004841B6" w:rsidRDefault="004841B6" w:rsidP="004841B6">
      <w:pPr>
        <w:autoSpaceDE w:val="0"/>
        <w:autoSpaceDN w:val="0"/>
        <w:adjustRightInd w:val="0"/>
        <w:ind w:left="708"/>
        <w:jc w:val="both"/>
        <w:rPr>
          <w:rFonts w:ascii="Verdana" w:hAnsi="Verdana"/>
          <w:sz w:val="20"/>
          <w:szCs w:val="20"/>
        </w:rPr>
      </w:pPr>
      <w:r w:rsidRPr="004841B6">
        <w:rPr>
          <w:rFonts w:ascii="Verdana" w:hAnsi="Verdana"/>
          <w:sz w:val="20"/>
          <w:szCs w:val="20"/>
        </w:rPr>
        <w:t>Projecte:</w:t>
      </w:r>
    </w:p>
    <w:p w:rsidR="004841B6" w:rsidRPr="004841B6" w:rsidRDefault="004841B6" w:rsidP="004841B6">
      <w:pPr>
        <w:autoSpaceDE w:val="0"/>
        <w:autoSpaceDN w:val="0"/>
        <w:adjustRightInd w:val="0"/>
        <w:ind w:left="708"/>
        <w:jc w:val="both"/>
        <w:rPr>
          <w:rFonts w:ascii="Verdana" w:hAnsi="Verdana"/>
          <w:sz w:val="20"/>
          <w:szCs w:val="20"/>
        </w:rPr>
      </w:pPr>
    </w:p>
    <w:p w:rsidR="00FB6EB1" w:rsidRPr="0010694C" w:rsidRDefault="004841B6" w:rsidP="0010694C">
      <w:pPr>
        <w:autoSpaceDE w:val="0"/>
        <w:autoSpaceDN w:val="0"/>
        <w:adjustRightInd w:val="0"/>
        <w:ind w:left="708"/>
        <w:jc w:val="both"/>
        <w:rPr>
          <w:rFonts w:ascii="Verdana" w:hAnsi="Verdana"/>
          <w:sz w:val="20"/>
          <w:szCs w:val="20"/>
        </w:rPr>
      </w:pPr>
      <w:r w:rsidRPr="004841B6">
        <w:rPr>
          <w:rFonts w:ascii="Verdana" w:hAnsi="Verdana"/>
          <w:sz w:val="20"/>
          <w:szCs w:val="20"/>
        </w:rPr>
        <w:t>Enginyer tècnic (o superior)</w:t>
      </w:r>
    </w:p>
    <w:p w:rsidR="0063072A" w:rsidRDefault="0063072A">
      <w:pPr>
        <w:spacing w:after="160" w:line="259" w:lineRule="auto"/>
        <w:rPr>
          <w:rFonts w:ascii="Verdana" w:hAnsi="Verdana" w:cs="Arial"/>
          <w:sz w:val="20"/>
          <w:szCs w:val="20"/>
        </w:rPr>
      </w:pPr>
      <w:r>
        <w:rPr>
          <w:rFonts w:ascii="Verdana" w:hAnsi="Verdana" w:cs="Arial"/>
          <w:sz w:val="20"/>
          <w:szCs w:val="20"/>
        </w:rPr>
        <w:br w:type="page"/>
      </w:r>
    </w:p>
    <w:p w:rsidR="00D14269" w:rsidRPr="00620B1F" w:rsidRDefault="00D14269" w:rsidP="00BF65F0">
      <w:pPr>
        <w:autoSpaceDE w:val="0"/>
        <w:autoSpaceDN w:val="0"/>
        <w:adjustRightInd w:val="0"/>
        <w:jc w:val="both"/>
        <w:rPr>
          <w:rFonts w:ascii="Verdana" w:hAnsi="Verdana" w:cs="Arial"/>
          <w:sz w:val="20"/>
          <w:szCs w:val="20"/>
        </w:rPr>
      </w:pPr>
    </w:p>
    <w:p w:rsidR="004841B6" w:rsidRDefault="004841B6">
      <w:pPr>
        <w:spacing w:after="160" w:line="259" w:lineRule="auto"/>
        <w:rPr>
          <w:rFonts w:ascii="Verdana" w:hAnsi="Verdana" w:cs="Arial"/>
          <w:b/>
          <w:sz w:val="20"/>
          <w:szCs w:val="20"/>
        </w:rPr>
      </w:pPr>
      <w:r>
        <w:rPr>
          <w:rFonts w:ascii="Verdana" w:hAnsi="Verdana" w:cs="Arial"/>
          <w:b/>
          <w:sz w:val="20"/>
          <w:szCs w:val="20"/>
        </w:rPr>
        <w:t>Sobre 2</w:t>
      </w:r>
    </w:p>
    <w:p w:rsidR="004841B6" w:rsidRDefault="004841B6">
      <w:pPr>
        <w:spacing w:after="160" w:line="259" w:lineRule="auto"/>
        <w:rPr>
          <w:rFonts w:ascii="Verdana" w:hAnsi="Verdana" w:cs="Arial"/>
          <w:b/>
          <w:sz w:val="20"/>
          <w:szCs w:val="20"/>
        </w:rPr>
      </w:pPr>
    </w:p>
    <w:p w:rsidR="004841B6" w:rsidRPr="004841B6" w:rsidRDefault="004841B6">
      <w:pPr>
        <w:spacing w:after="160" w:line="259" w:lineRule="auto"/>
        <w:rPr>
          <w:rFonts w:ascii="Verdana" w:hAnsi="Verdana" w:cs="Arial"/>
          <w:sz w:val="20"/>
          <w:szCs w:val="20"/>
        </w:rPr>
      </w:pPr>
      <w:r w:rsidRPr="004841B6">
        <w:rPr>
          <w:rFonts w:ascii="Verdana" w:hAnsi="Verdana" w:cs="Arial"/>
          <w:sz w:val="20"/>
          <w:szCs w:val="20"/>
        </w:rPr>
        <w:t>Es presentarà un a màxim 5 fulles en total  i per apartats  que inclourà:</w:t>
      </w:r>
    </w:p>
    <w:p w:rsidR="004841B6" w:rsidRPr="0063072A" w:rsidRDefault="004841B6" w:rsidP="0063072A">
      <w:pPr>
        <w:pStyle w:val="Prrafodelista"/>
        <w:numPr>
          <w:ilvl w:val="0"/>
          <w:numId w:val="9"/>
        </w:numPr>
        <w:rPr>
          <w:rFonts w:ascii="Arial" w:hAnsi="Arial" w:cs="Arial"/>
          <w:sz w:val="20"/>
        </w:rPr>
      </w:pPr>
      <w:r w:rsidRPr="0063072A">
        <w:rPr>
          <w:rFonts w:ascii="Verdana" w:hAnsi="Verdana" w:cs="Arial"/>
          <w:sz w:val="20"/>
          <w:szCs w:val="20"/>
        </w:rPr>
        <w:t xml:space="preserve">Preu </w:t>
      </w:r>
      <w:r w:rsidRPr="0063072A">
        <w:rPr>
          <w:rFonts w:ascii="Arial" w:hAnsi="Arial" w:cs="Arial"/>
          <w:sz w:val="20"/>
        </w:rPr>
        <w:t>de licitació d’acord amb el punt 24 d’aquest plec</w:t>
      </w:r>
    </w:p>
    <w:p w:rsidR="004841B6" w:rsidRPr="0063072A" w:rsidRDefault="004841B6" w:rsidP="0063072A">
      <w:pPr>
        <w:pStyle w:val="Prrafodelista"/>
        <w:numPr>
          <w:ilvl w:val="0"/>
          <w:numId w:val="9"/>
        </w:numPr>
        <w:rPr>
          <w:rFonts w:ascii="Verdana" w:hAnsi="Verdana" w:cs="Arial"/>
          <w:sz w:val="20"/>
          <w:szCs w:val="20"/>
        </w:rPr>
      </w:pPr>
      <w:r w:rsidRPr="0063072A">
        <w:rPr>
          <w:rFonts w:ascii="Arial" w:hAnsi="Arial" w:cs="Arial"/>
          <w:sz w:val="20"/>
        </w:rPr>
        <w:t>Millores d’acord amb</w:t>
      </w:r>
      <w:r w:rsidRPr="0063072A">
        <w:rPr>
          <w:rFonts w:ascii="Verdana" w:hAnsi="Verdana" w:cs="Arial"/>
          <w:sz w:val="20"/>
          <w:szCs w:val="20"/>
        </w:rPr>
        <w:t xml:space="preserve"> punt 24 d’aquest plec</w:t>
      </w:r>
    </w:p>
    <w:p w:rsidR="00FB6EB1" w:rsidRDefault="00FB6EB1">
      <w:pPr>
        <w:spacing w:after="160" w:line="259" w:lineRule="auto"/>
        <w:rPr>
          <w:rFonts w:ascii="Verdana" w:hAnsi="Verdana" w:cs="Arial"/>
          <w:b/>
          <w:sz w:val="20"/>
          <w:szCs w:val="20"/>
        </w:rPr>
      </w:pPr>
    </w:p>
    <w:p w:rsidR="00DE6005" w:rsidRPr="00620B1F" w:rsidRDefault="00DE6005" w:rsidP="00DE6005">
      <w:pPr>
        <w:autoSpaceDE w:val="0"/>
        <w:autoSpaceDN w:val="0"/>
        <w:adjustRightInd w:val="0"/>
        <w:jc w:val="both"/>
        <w:rPr>
          <w:rFonts w:ascii="Verdana" w:hAnsi="Verdana" w:cs="Arial"/>
          <w:b/>
          <w:sz w:val="20"/>
          <w:szCs w:val="20"/>
        </w:rPr>
      </w:pPr>
    </w:p>
    <w:p w:rsidR="00DE6005" w:rsidRPr="00A7397D" w:rsidRDefault="00FB6EB1" w:rsidP="00DE6005">
      <w:pPr>
        <w:autoSpaceDE w:val="0"/>
        <w:autoSpaceDN w:val="0"/>
        <w:adjustRightInd w:val="0"/>
        <w:jc w:val="both"/>
        <w:rPr>
          <w:rFonts w:ascii="Verdana" w:hAnsi="Verdana" w:cs="Arial"/>
          <w:b/>
          <w:sz w:val="20"/>
          <w:szCs w:val="20"/>
        </w:rPr>
      </w:pPr>
      <w:r>
        <w:rPr>
          <w:rFonts w:ascii="Verdana" w:hAnsi="Verdana" w:cs="Arial"/>
          <w:b/>
          <w:sz w:val="20"/>
          <w:szCs w:val="20"/>
        </w:rPr>
        <w:t xml:space="preserve">24 </w:t>
      </w:r>
      <w:r w:rsidR="00DE6005">
        <w:rPr>
          <w:rFonts w:ascii="Verdana" w:hAnsi="Verdana" w:cs="Arial"/>
          <w:b/>
          <w:sz w:val="20"/>
          <w:szCs w:val="20"/>
        </w:rPr>
        <w:t>CRITERIS</w:t>
      </w:r>
      <w:r w:rsidR="00DE6005" w:rsidRPr="00A7397D">
        <w:rPr>
          <w:rFonts w:ascii="Verdana" w:hAnsi="Verdana" w:cs="Arial"/>
          <w:b/>
          <w:sz w:val="20"/>
          <w:szCs w:val="20"/>
        </w:rPr>
        <w:t xml:space="preserve"> DE LICITACIÓ Y FORMULA</w:t>
      </w:r>
    </w:p>
    <w:p w:rsidR="004E1982" w:rsidRDefault="004E1982" w:rsidP="009F46E2">
      <w:pPr>
        <w:autoSpaceDE w:val="0"/>
        <w:autoSpaceDN w:val="0"/>
        <w:adjustRightInd w:val="0"/>
        <w:jc w:val="both"/>
        <w:rPr>
          <w:rFonts w:ascii="Verdana" w:hAnsi="Verdana" w:cs="Arial"/>
          <w:b/>
          <w:sz w:val="20"/>
          <w:szCs w:val="20"/>
        </w:rPr>
      </w:pPr>
    </w:p>
    <w:p w:rsidR="00DE6005" w:rsidRDefault="00DE6005" w:rsidP="009F46E2">
      <w:pPr>
        <w:autoSpaceDE w:val="0"/>
        <w:autoSpaceDN w:val="0"/>
        <w:adjustRightInd w:val="0"/>
        <w:jc w:val="both"/>
        <w:rPr>
          <w:rFonts w:ascii="Verdana" w:hAnsi="Verdana" w:cs="Arial"/>
          <w:b/>
          <w:sz w:val="20"/>
          <w:szCs w:val="20"/>
        </w:rPr>
      </w:pPr>
    </w:p>
    <w:p w:rsidR="004841B6" w:rsidRDefault="004841B6" w:rsidP="00DE6005">
      <w:pPr>
        <w:rPr>
          <w:rFonts w:ascii="Arial" w:hAnsi="Arial" w:cs="Arial"/>
          <w:sz w:val="20"/>
        </w:rPr>
      </w:pPr>
      <w:r>
        <w:rPr>
          <w:rFonts w:ascii="Arial" w:hAnsi="Arial" w:cs="Arial"/>
          <w:sz w:val="20"/>
        </w:rPr>
        <w:t xml:space="preserve">La puntuació màxima serà de 130 punts amb el següent </w:t>
      </w:r>
      <w:r w:rsidR="00286FA7">
        <w:rPr>
          <w:rFonts w:ascii="Arial" w:hAnsi="Arial" w:cs="Arial"/>
          <w:sz w:val="20"/>
        </w:rPr>
        <w:t>descompost:</w:t>
      </w:r>
      <w:r>
        <w:rPr>
          <w:rFonts w:ascii="Arial" w:hAnsi="Arial" w:cs="Arial"/>
          <w:sz w:val="20"/>
        </w:rPr>
        <w:t xml:space="preserve"> </w:t>
      </w:r>
    </w:p>
    <w:p w:rsidR="004841B6" w:rsidRDefault="004841B6" w:rsidP="00DE6005">
      <w:pPr>
        <w:rPr>
          <w:rFonts w:ascii="Arial" w:hAnsi="Arial" w:cs="Arial"/>
          <w:sz w:val="20"/>
        </w:rPr>
      </w:pPr>
    </w:p>
    <w:p w:rsidR="004841B6" w:rsidRDefault="004841B6" w:rsidP="00DE6005">
      <w:pPr>
        <w:rPr>
          <w:rFonts w:ascii="Arial" w:hAnsi="Arial" w:cs="Arial"/>
          <w:sz w:val="20"/>
        </w:rPr>
      </w:pPr>
    </w:p>
    <w:p w:rsidR="004841B6" w:rsidRDefault="004841B6" w:rsidP="00DE6005">
      <w:pPr>
        <w:rPr>
          <w:rFonts w:ascii="Arial" w:hAnsi="Arial" w:cs="Arial"/>
          <w:b/>
          <w:sz w:val="20"/>
        </w:rPr>
      </w:pPr>
    </w:p>
    <w:p w:rsidR="00DE6005" w:rsidRPr="00286FA7" w:rsidRDefault="00DE6005" w:rsidP="00286FA7">
      <w:pPr>
        <w:pStyle w:val="Prrafodelista"/>
        <w:numPr>
          <w:ilvl w:val="0"/>
          <w:numId w:val="8"/>
        </w:numPr>
        <w:rPr>
          <w:rFonts w:ascii="Arial" w:hAnsi="Arial" w:cs="Arial"/>
          <w:b/>
          <w:sz w:val="20"/>
        </w:rPr>
      </w:pPr>
      <w:r w:rsidRPr="00286FA7">
        <w:rPr>
          <w:rFonts w:ascii="Arial" w:hAnsi="Arial" w:cs="Arial"/>
          <w:b/>
          <w:sz w:val="20"/>
        </w:rPr>
        <w:t>Preu de la licitació, amb una valoració màxima de 100 Punts.</w:t>
      </w:r>
    </w:p>
    <w:p w:rsidR="00DE6005" w:rsidRPr="00A7397D" w:rsidRDefault="00DE6005" w:rsidP="00DE6005">
      <w:pPr>
        <w:rPr>
          <w:rFonts w:ascii="Arial" w:hAnsi="Arial" w:cs="Arial"/>
          <w:b/>
          <w:sz w:val="20"/>
        </w:rPr>
      </w:pPr>
    </w:p>
    <w:p w:rsidR="00DE6005" w:rsidRPr="00A7397D" w:rsidRDefault="00DE6005" w:rsidP="00DE6005">
      <w:pPr>
        <w:rPr>
          <w:rFonts w:ascii="Arial" w:hAnsi="Arial" w:cs="Arial"/>
          <w:sz w:val="6"/>
          <w:szCs w:val="6"/>
        </w:rPr>
      </w:pPr>
    </w:p>
    <w:p w:rsidR="00DE6005" w:rsidRPr="00A7397D" w:rsidRDefault="00DE6005" w:rsidP="00DE6005">
      <w:pPr>
        <w:rPr>
          <w:rFonts w:ascii="Arial" w:hAnsi="Arial" w:cs="Arial"/>
          <w:sz w:val="20"/>
        </w:rPr>
      </w:pPr>
      <w:r w:rsidRPr="00A7397D">
        <w:rPr>
          <w:rFonts w:ascii="Arial" w:hAnsi="Arial" w:cs="Arial"/>
          <w:sz w:val="20"/>
        </w:rPr>
        <w:t>El licitador ofertera el preu de de 149.654,15€ aplicant la baixa que estimi oportuna (oferta que es puntua del licitador), que és puntuarà d’acord amb la següent fórmula:</w:t>
      </w:r>
    </w:p>
    <w:p w:rsidR="00DE6005" w:rsidRPr="00A7397D" w:rsidRDefault="00DE6005" w:rsidP="00DE6005">
      <w:pPr>
        <w:rPr>
          <w:rFonts w:ascii="Arial" w:hAnsi="Arial" w:cs="Arial"/>
          <w:sz w:val="20"/>
        </w:rPr>
      </w:pPr>
    </w:p>
    <w:p w:rsidR="00DE6005" w:rsidRPr="00A7397D" w:rsidRDefault="00284B8D" w:rsidP="00DE6005">
      <w:pPr>
        <w:rPr>
          <w:rFonts w:ascii="Arial" w:hAnsi="Arial" w:cs="Arial"/>
          <w:b/>
          <w:sz w:val="20"/>
        </w:rPr>
      </w:pPr>
      <w:r w:rsidRPr="00A7397D">
        <w:rPr>
          <w:rFonts w:ascii="Arial" w:hAnsi="Arial" w:cs="Arial"/>
          <w:b/>
          <w:noProof/>
          <w:sz w:val="20"/>
          <w:lang w:val="es-ES"/>
        </w:rPr>
        <mc:AlternateContent>
          <mc:Choice Requires="wps">
            <w:drawing>
              <wp:anchor distT="0" distB="0" distL="114300" distR="114300" simplePos="0" relativeHeight="251662336" behindDoc="0" locked="0" layoutInCell="1" allowOverlap="1" wp14:anchorId="39F7497C" wp14:editId="5ECAFFB9">
                <wp:simplePos x="0" y="0"/>
                <wp:positionH relativeFrom="column">
                  <wp:posOffset>1352964</wp:posOffset>
                </wp:positionH>
                <wp:positionV relativeFrom="paragraph">
                  <wp:posOffset>11430</wp:posOffset>
                </wp:positionV>
                <wp:extent cx="90805" cy="690880"/>
                <wp:effectExtent l="13970" t="13970" r="9525" b="9525"/>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0880"/>
                        </a:xfrm>
                        <a:prstGeom prst="leftBrace">
                          <a:avLst>
                            <a:gd name="adj1" fmla="val 63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6A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106.55pt;margin-top:.9pt;width:7.1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"/>
            </w:pict>
          </mc:Fallback>
        </mc:AlternateContent>
      </w:r>
      <w:r w:rsidR="00DE6005" w:rsidRPr="00A7397D">
        <w:rPr>
          <w:rFonts w:ascii="Arial" w:hAnsi="Arial" w:cs="Arial"/>
          <w:b/>
          <w:noProof/>
          <w:sz w:val="20"/>
          <w:lang w:val="es-ES"/>
        </w:rPr>
        <mc:AlternateContent>
          <mc:Choice Requires="wps">
            <w:drawing>
              <wp:anchor distT="0" distB="0" distL="114300" distR="114300" simplePos="0" relativeHeight="251663360" behindDoc="0" locked="0" layoutInCell="1" allowOverlap="1" wp14:anchorId="2956B9FF" wp14:editId="7F2A4134">
                <wp:simplePos x="0" y="0"/>
                <wp:positionH relativeFrom="column">
                  <wp:posOffset>5310505</wp:posOffset>
                </wp:positionH>
                <wp:positionV relativeFrom="paragraph">
                  <wp:posOffset>11430</wp:posOffset>
                </wp:positionV>
                <wp:extent cx="90805" cy="690880"/>
                <wp:effectExtent l="9525" t="13970" r="13970" b="9525"/>
                <wp:wrapNone/>
                <wp:docPr id="7" name="Cerrar llav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0880"/>
                        </a:xfrm>
                        <a:prstGeom prst="rightBrace">
                          <a:avLst>
                            <a:gd name="adj1" fmla="val 63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061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418.15pt;margin-top:.9pt;width:7.1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"/>
            </w:pict>
          </mc:Fallback>
        </mc:AlternateContent>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r>
      <w:r w:rsidR="00DE6005" w:rsidRPr="00A7397D">
        <w:rPr>
          <w:rFonts w:ascii="Arial" w:hAnsi="Arial" w:cs="Arial"/>
          <w:b/>
          <w:sz w:val="20"/>
        </w:rPr>
        <w:tab/>
        <w:t>(1/8)</w:t>
      </w:r>
    </w:p>
    <w:p w:rsidR="00DE6005" w:rsidRPr="00284B8D" w:rsidRDefault="00DE6005" w:rsidP="00DE6005">
      <w:pPr>
        <w:rPr>
          <w:rFonts w:ascii="Arial" w:hAnsi="Arial" w:cs="Arial"/>
          <w:sz w:val="20"/>
        </w:rPr>
      </w:pPr>
      <w:r w:rsidRPr="00A7397D">
        <w:rPr>
          <w:rFonts w:ascii="Arial" w:hAnsi="Arial" w:cs="Arial"/>
          <w:b/>
          <w:sz w:val="20"/>
        </w:rPr>
        <w:t xml:space="preserve">                                         </w:t>
      </w:r>
      <w:r w:rsidRPr="00284B8D">
        <w:rPr>
          <w:rFonts w:ascii="Arial" w:hAnsi="Arial" w:cs="Arial"/>
          <w:sz w:val="20"/>
        </w:rPr>
        <w:t>(% de baixa del licitador respecte al preu proposat en el plec)</w:t>
      </w:r>
    </w:p>
    <w:p w:rsidR="00DE6005" w:rsidRPr="00A7397D" w:rsidRDefault="00DE6005" w:rsidP="00DE6005">
      <w:pPr>
        <w:rPr>
          <w:rFonts w:ascii="Arial" w:hAnsi="Arial" w:cs="Arial"/>
          <w:sz w:val="20"/>
        </w:rPr>
      </w:pPr>
      <w:r w:rsidRPr="00A7397D">
        <w:rPr>
          <w:rFonts w:ascii="Arial" w:hAnsi="Arial" w:cs="Arial"/>
          <w:noProof/>
          <w:sz w:val="20"/>
          <w:lang w:val="es-ES"/>
        </w:rPr>
        <mc:AlternateContent>
          <mc:Choice Requires="wps">
            <w:drawing>
              <wp:anchor distT="0" distB="0" distL="114300" distR="114300" simplePos="0" relativeHeight="251661312" behindDoc="0" locked="0" layoutInCell="1" allowOverlap="1" wp14:anchorId="38369D39" wp14:editId="223A5CFD">
                <wp:simplePos x="0" y="0"/>
                <wp:positionH relativeFrom="column">
                  <wp:posOffset>1433830</wp:posOffset>
                </wp:positionH>
                <wp:positionV relativeFrom="paragraph">
                  <wp:posOffset>86360</wp:posOffset>
                </wp:positionV>
                <wp:extent cx="3743325" cy="635"/>
                <wp:effectExtent l="9525" t="9525" r="9525" b="889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4EE33" id="_x0000_t32" coordsize="21600,21600" o:spt="32" o:oned="t" path="m,l21600,21600e" filled="f">
                <v:path arrowok="t" fillok="f" o:connecttype="none"/>
                <o:lock v:ext="edit" shapetype="t"/>
              </v:shapetype>
              <v:shape id="Conector recto de flecha 5" o:spid="_x0000_s1026" type="#_x0000_t32" style="position:absolute;margin-left:112.9pt;margin-top:6.8pt;width:29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"/>
            </w:pict>
          </mc:Fallback>
        </mc:AlternateContent>
      </w:r>
      <w:r w:rsidRPr="00A7397D">
        <w:rPr>
          <w:rFonts w:ascii="Arial" w:hAnsi="Arial" w:cs="Arial"/>
          <w:sz w:val="20"/>
        </w:rPr>
        <w:t xml:space="preserve">(aa) Puntuació =  100 x                                                                                                      </w:t>
      </w:r>
    </w:p>
    <w:p w:rsidR="00DE6005" w:rsidRPr="00A7397D" w:rsidRDefault="00DE6005" w:rsidP="00DE6005">
      <w:pPr>
        <w:rPr>
          <w:rFonts w:ascii="Arial" w:hAnsi="Arial" w:cs="Arial"/>
          <w:sz w:val="20"/>
        </w:rPr>
      </w:pPr>
      <w:r w:rsidRPr="00A7397D">
        <w:rPr>
          <w:rFonts w:ascii="Arial" w:hAnsi="Arial" w:cs="Arial"/>
          <w:sz w:val="20"/>
        </w:rPr>
        <w:t xml:space="preserve">                                         (% de baixa mes alta respecte al preu proposat en el plec)</w:t>
      </w:r>
    </w:p>
    <w:p w:rsidR="00DE6005" w:rsidRPr="00A7397D" w:rsidRDefault="00DE6005" w:rsidP="00DE6005">
      <w:pPr>
        <w:rPr>
          <w:rFonts w:ascii="Arial" w:hAnsi="Arial" w:cs="Arial"/>
          <w:sz w:val="20"/>
        </w:rPr>
      </w:pPr>
    </w:p>
    <w:p w:rsidR="00DE6005" w:rsidRPr="00A7397D" w:rsidRDefault="00DE6005" w:rsidP="00DE6005">
      <w:pPr>
        <w:rPr>
          <w:rFonts w:ascii="Arial" w:hAnsi="Arial" w:cs="Arial"/>
          <w:sz w:val="20"/>
        </w:rPr>
      </w:pPr>
    </w:p>
    <w:p w:rsidR="00286FA7" w:rsidRPr="00A7397D" w:rsidRDefault="00286FA7" w:rsidP="00DE6005">
      <w:pPr>
        <w:autoSpaceDE w:val="0"/>
        <w:autoSpaceDN w:val="0"/>
        <w:adjustRightInd w:val="0"/>
        <w:jc w:val="both"/>
        <w:rPr>
          <w:rFonts w:ascii="Verdana" w:hAnsi="Verdana" w:cs="Arial"/>
          <w:sz w:val="20"/>
          <w:szCs w:val="20"/>
        </w:rPr>
      </w:pPr>
    </w:p>
    <w:p w:rsidR="00882B1F" w:rsidRPr="00A7397D" w:rsidRDefault="00882B1F" w:rsidP="009F46E2">
      <w:pPr>
        <w:autoSpaceDE w:val="0"/>
        <w:autoSpaceDN w:val="0"/>
        <w:adjustRightInd w:val="0"/>
        <w:jc w:val="both"/>
        <w:rPr>
          <w:rFonts w:ascii="Verdana" w:hAnsi="Verdana" w:cs="Arial"/>
          <w:b/>
          <w:sz w:val="20"/>
          <w:szCs w:val="20"/>
        </w:rPr>
      </w:pPr>
    </w:p>
    <w:p w:rsidR="00BF65F0" w:rsidRPr="00286FA7" w:rsidRDefault="00DE6005" w:rsidP="00286FA7">
      <w:pPr>
        <w:pStyle w:val="Prrafodelista"/>
        <w:numPr>
          <w:ilvl w:val="0"/>
          <w:numId w:val="8"/>
        </w:numPr>
        <w:rPr>
          <w:rFonts w:ascii="Arial" w:hAnsi="Arial" w:cs="Arial"/>
          <w:b/>
          <w:sz w:val="20"/>
        </w:rPr>
      </w:pPr>
      <w:r w:rsidRPr="00286FA7">
        <w:rPr>
          <w:rFonts w:ascii="Arial" w:hAnsi="Arial" w:cs="Arial"/>
          <w:b/>
          <w:sz w:val="20"/>
        </w:rPr>
        <w:t>Millores</w:t>
      </w:r>
      <w:r w:rsidR="00286FA7">
        <w:rPr>
          <w:rFonts w:ascii="Arial" w:hAnsi="Arial" w:cs="Arial"/>
          <w:b/>
          <w:sz w:val="20"/>
        </w:rPr>
        <w:t>, amb una valoració màxima de 30 punts.</w:t>
      </w:r>
    </w:p>
    <w:p w:rsidR="00BF65F0" w:rsidRPr="00A7397D" w:rsidRDefault="00BF65F0" w:rsidP="009F46E2">
      <w:pPr>
        <w:autoSpaceDE w:val="0"/>
        <w:autoSpaceDN w:val="0"/>
        <w:adjustRightInd w:val="0"/>
        <w:jc w:val="both"/>
        <w:rPr>
          <w:rFonts w:ascii="Verdana" w:hAnsi="Verdana" w:cs="Arial"/>
          <w:b/>
          <w:sz w:val="20"/>
          <w:szCs w:val="20"/>
        </w:rPr>
      </w:pPr>
    </w:p>
    <w:p w:rsidR="00DE6005" w:rsidRDefault="00DE6005" w:rsidP="009F46E2">
      <w:pPr>
        <w:autoSpaceDE w:val="0"/>
        <w:autoSpaceDN w:val="0"/>
        <w:adjustRightInd w:val="0"/>
        <w:jc w:val="both"/>
        <w:rPr>
          <w:rFonts w:ascii="Verdana" w:hAnsi="Verdana" w:cs="Arial"/>
          <w:b/>
          <w:sz w:val="20"/>
          <w:szCs w:val="20"/>
        </w:rPr>
      </w:pPr>
    </w:p>
    <w:tbl>
      <w:tblPr>
        <w:tblStyle w:val="Tablaconcuadrcula"/>
        <w:tblW w:w="0" w:type="auto"/>
        <w:tblLook w:val="04A0" w:firstRow="1" w:lastRow="0" w:firstColumn="1" w:lastColumn="0" w:noHBand="0" w:noVBand="1"/>
      </w:tblPr>
      <w:tblGrid>
        <w:gridCol w:w="471"/>
        <w:gridCol w:w="5766"/>
        <w:gridCol w:w="1554"/>
        <w:gridCol w:w="1269"/>
      </w:tblGrid>
      <w:tr w:rsidR="00286FA7" w:rsidRPr="00286FA7" w:rsidTr="00286FA7">
        <w:tc>
          <w:tcPr>
            <w:tcW w:w="471" w:type="dxa"/>
            <w:vAlign w:val="center"/>
          </w:tcPr>
          <w:p w:rsidR="00DE6005" w:rsidRPr="00286FA7" w:rsidRDefault="00DE6005" w:rsidP="00284B8D">
            <w:pPr>
              <w:jc w:val="both"/>
              <w:rPr>
                <w:rFonts w:ascii="Verdana" w:hAnsi="Verdana"/>
                <w:sz w:val="20"/>
                <w:szCs w:val="20"/>
              </w:rPr>
            </w:pPr>
          </w:p>
        </w:tc>
        <w:tc>
          <w:tcPr>
            <w:tcW w:w="5766"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 xml:space="preserve">Millores </w:t>
            </w:r>
          </w:p>
        </w:tc>
        <w:tc>
          <w:tcPr>
            <w:tcW w:w="1554"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Punt per any ampliat </w:t>
            </w:r>
          </w:p>
        </w:tc>
        <w:tc>
          <w:tcPr>
            <w:tcW w:w="1269"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Màxim de punts </w:t>
            </w:r>
          </w:p>
        </w:tc>
      </w:tr>
      <w:tr w:rsidR="00286FA7" w:rsidRPr="00286FA7" w:rsidTr="00286FA7">
        <w:tc>
          <w:tcPr>
            <w:tcW w:w="471"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 </w:t>
            </w:r>
            <w:r w:rsidR="00286FA7" w:rsidRPr="00286FA7">
              <w:rPr>
                <w:rFonts w:ascii="Verdana" w:hAnsi="Verdana"/>
                <w:sz w:val="20"/>
                <w:szCs w:val="20"/>
              </w:rPr>
              <w:t>A</w:t>
            </w:r>
          </w:p>
        </w:tc>
        <w:tc>
          <w:tcPr>
            <w:tcW w:w="5766" w:type="dxa"/>
            <w:vAlign w:val="center"/>
          </w:tcPr>
          <w:p w:rsidR="00DE6005" w:rsidRPr="00286FA7" w:rsidRDefault="00DE6005" w:rsidP="00DE6005">
            <w:pPr>
              <w:jc w:val="both"/>
              <w:rPr>
                <w:rFonts w:ascii="Verdana" w:hAnsi="Verdana"/>
                <w:sz w:val="20"/>
                <w:szCs w:val="20"/>
              </w:rPr>
            </w:pPr>
            <w:r w:rsidRPr="00286FA7">
              <w:rPr>
                <w:rFonts w:ascii="Verdana" w:hAnsi="Verdana"/>
                <w:sz w:val="20"/>
                <w:szCs w:val="20"/>
              </w:rPr>
              <w:t>Ampliació d’anys garantia de la instal·lació</w:t>
            </w:r>
            <w:r w:rsidR="00286FA7">
              <w:rPr>
                <w:rFonts w:ascii="Verdana" w:hAnsi="Verdana"/>
                <w:sz w:val="20"/>
                <w:szCs w:val="20"/>
              </w:rPr>
              <w:t xml:space="preserve"> (</w:t>
            </w:r>
            <w:r w:rsidRPr="00286FA7">
              <w:rPr>
                <w:rFonts w:ascii="Verdana" w:hAnsi="Verdana"/>
                <w:sz w:val="20"/>
                <w:szCs w:val="20"/>
              </w:rPr>
              <w:t>per plec</w:t>
            </w:r>
            <w:r w:rsidR="00286FA7">
              <w:rPr>
                <w:rFonts w:ascii="Verdana" w:hAnsi="Verdana"/>
                <w:sz w:val="20"/>
                <w:szCs w:val="20"/>
              </w:rPr>
              <w:t>, les instal·lacions tenen una garantia de mínim</w:t>
            </w:r>
            <w:r w:rsidRPr="00286FA7">
              <w:rPr>
                <w:rFonts w:ascii="Verdana" w:hAnsi="Verdana"/>
                <w:sz w:val="20"/>
                <w:szCs w:val="20"/>
              </w:rPr>
              <w:t xml:space="preserve"> 5 anys)</w:t>
            </w:r>
          </w:p>
        </w:tc>
        <w:tc>
          <w:tcPr>
            <w:tcW w:w="1554"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4</w:t>
            </w:r>
          </w:p>
        </w:tc>
        <w:tc>
          <w:tcPr>
            <w:tcW w:w="1269"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12</w:t>
            </w:r>
          </w:p>
        </w:tc>
      </w:tr>
      <w:tr w:rsidR="00286FA7" w:rsidRPr="00286FA7" w:rsidTr="00286FA7">
        <w:tc>
          <w:tcPr>
            <w:tcW w:w="471"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 </w:t>
            </w:r>
            <w:r w:rsidR="00286FA7" w:rsidRPr="00286FA7">
              <w:rPr>
                <w:rFonts w:ascii="Verdana" w:hAnsi="Verdana"/>
                <w:sz w:val="20"/>
                <w:szCs w:val="20"/>
              </w:rPr>
              <w:t>B</w:t>
            </w:r>
          </w:p>
        </w:tc>
        <w:tc>
          <w:tcPr>
            <w:tcW w:w="5766" w:type="dxa"/>
            <w:vAlign w:val="center"/>
          </w:tcPr>
          <w:p w:rsidR="00DE6005" w:rsidRPr="00286FA7" w:rsidRDefault="00DE6005" w:rsidP="00286FA7">
            <w:pPr>
              <w:jc w:val="both"/>
              <w:rPr>
                <w:rFonts w:ascii="Verdana" w:hAnsi="Verdana"/>
                <w:sz w:val="20"/>
                <w:szCs w:val="20"/>
              </w:rPr>
            </w:pPr>
            <w:r w:rsidRPr="00286FA7">
              <w:rPr>
                <w:rFonts w:ascii="Verdana" w:hAnsi="Verdana"/>
                <w:sz w:val="20"/>
                <w:szCs w:val="20"/>
              </w:rPr>
              <w:t xml:space="preserve">Ampliació </w:t>
            </w:r>
            <w:r w:rsidR="00286FA7">
              <w:rPr>
                <w:rFonts w:ascii="Verdana" w:hAnsi="Verdana"/>
                <w:sz w:val="20"/>
                <w:szCs w:val="20"/>
              </w:rPr>
              <w:t>de</w:t>
            </w:r>
            <w:r w:rsidRPr="00286FA7">
              <w:rPr>
                <w:rFonts w:ascii="Verdana" w:hAnsi="Verdana"/>
                <w:sz w:val="20"/>
                <w:szCs w:val="20"/>
              </w:rPr>
              <w:t xml:space="preserve"> manteniment de la caldera (per</w:t>
            </w:r>
            <w:r w:rsidR="00286FA7">
              <w:rPr>
                <w:rFonts w:ascii="Verdana" w:hAnsi="Verdana"/>
                <w:sz w:val="20"/>
                <w:szCs w:val="20"/>
              </w:rPr>
              <w:t xml:space="preserve"> plec, cal portar un manteniment de la caldera de mínim </w:t>
            </w:r>
            <w:r w:rsidRPr="00286FA7">
              <w:rPr>
                <w:rFonts w:ascii="Verdana" w:hAnsi="Verdana"/>
                <w:sz w:val="20"/>
                <w:szCs w:val="20"/>
              </w:rPr>
              <w:t>5 anys)</w:t>
            </w:r>
          </w:p>
        </w:tc>
        <w:tc>
          <w:tcPr>
            <w:tcW w:w="1554"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4</w:t>
            </w:r>
          </w:p>
        </w:tc>
        <w:tc>
          <w:tcPr>
            <w:tcW w:w="1269"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12</w:t>
            </w:r>
          </w:p>
        </w:tc>
      </w:tr>
    </w:tbl>
    <w:p w:rsidR="00DE6005" w:rsidRPr="00286FA7" w:rsidRDefault="00DE6005" w:rsidP="009F46E2">
      <w:pPr>
        <w:autoSpaceDE w:val="0"/>
        <w:autoSpaceDN w:val="0"/>
        <w:adjustRightInd w:val="0"/>
        <w:jc w:val="both"/>
        <w:rPr>
          <w:rFonts w:ascii="Verdana" w:hAnsi="Verdana" w:cs="Arial"/>
          <w:b/>
          <w:sz w:val="20"/>
          <w:szCs w:val="20"/>
        </w:rPr>
      </w:pPr>
    </w:p>
    <w:tbl>
      <w:tblPr>
        <w:tblStyle w:val="Tablaconcuadrcula"/>
        <w:tblW w:w="0" w:type="auto"/>
        <w:tblLook w:val="04A0" w:firstRow="1" w:lastRow="0" w:firstColumn="1" w:lastColumn="0" w:noHBand="0" w:noVBand="1"/>
      </w:tblPr>
      <w:tblGrid>
        <w:gridCol w:w="471"/>
        <w:gridCol w:w="5766"/>
        <w:gridCol w:w="1554"/>
        <w:gridCol w:w="1269"/>
      </w:tblGrid>
      <w:tr w:rsidR="00DE6005" w:rsidRPr="00286FA7" w:rsidTr="00284B8D">
        <w:tc>
          <w:tcPr>
            <w:tcW w:w="471" w:type="dxa"/>
            <w:vAlign w:val="center"/>
          </w:tcPr>
          <w:p w:rsidR="00DE6005" w:rsidRPr="00286FA7" w:rsidRDefault="00DE6005" w:rsidP="00284B8D">
            <w:pPr>
              <w:jc w:val="both"/>
              <w:rPr>
                <w:rFonts w:ascii="Verdana" w:hAnsi="Verdana"/>
                <w:sz w:val="20"/>
                <w:szCs w:val="20"/>
              </w:rPr>
            </w:pPr>
          </w:p>
        </w:tc>
        <w:tc>
          <w:tcPr>
            <w:tcW w:w="5766"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 xml:space="preserve">Millores </w:t>
            </w:r>
          </w:p>
        </w:tc>
        <w:tc>
          <w:tcPr>
            <w:tcW w:w="1554" w:type="dxa"/>
            <w:vAlign w:val="center"/>
          </w:tcPr>
          <w:p w:rsidR="00DE6005" w:rsidRPr="00286FA7" w:rsidRDefault="00DE6005" w:rsidP="00DE6005">
            <w:pPr>
              <w:jc w:val="center"/>
              <w:rPr>
                <w:rFonts w:ascii="Verdana" w:hAnsi="Verdana"/>
                <w:sz w:val="20"/>
                <w:szCs w:val="20"/>
              </w:rPr>
            </w:pPr>
            <w:r w:rsidRPr="00286FA7">
              <w:rPr>
                <w:rFonts w:ascii="Verdana" w:hAnsi="Verdana"/>
                <w:sz w:val="20"/>
                <w:szCs w:val="20"/>
              </w:rPr>
              <w:t>Punt per setmana reduïda</w:t>
            </w:r>
          </w:p>
        </w:tc>
        <w:tc>
          <w:tcPr>
            <w:tcW w:w="1269"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 </w:t>
            </w:r>
          </w:p>
        </w:tc>
      </w:tr>
      <w:tr w:rsidR="00DE6005" w:rsidRPr="00286FA7" w:rsidTr="00284B8D">
        <w:tc>
          <w:tcPr>
            <w:tcW w:w="471"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 </w:t>
            </w:r>
            <w:r w:rsidR="00286FA7" w:rsidRPr="00286FA7">
              <w:rPr>
                <w:rFonts w:ascii="Verdana" w:hAnsi="Verdana"/>
                <w:sz w:val="20"/>
                <w:szCs w:val="20"/>
              </w:rPr>
              <w:t>C</w:t>
            </w:r>
          </w:p>
        </w:tc>
        <w:tc>
          <w:tcPr>
            <w:tcW w:w="5766" w:type="dxa"/>
            <w:vAlign w:val="center"/>
          </w:tcPr>
          <w:p w:rsidR="00DE6005" w:rsidRPr="00286FA7" w:rsidRDefault="00DE6005" w:rsidP="00284B8D">
            <w:pPr>
              <w:jc w:val="both"/>
              <w:rPr>
                <w:rFonts w:ascii="Verdana" w:hAnsi="Verdana"/>
                <w:sz w:val="20"/>
                <w:szCs w:val="20"/>
              </w:rPr>
            </w:pPr>
            <w:r w:rsidRPr="00286FA7">
              <w:rPr>
                <w:rFonts w:ascii="Verdana" w:hAnsi="Verdana"/>
                <w:sz w:val="20"/>
                <w:szCs w:val="20"/>
              </w:rPr>
              <w:t>Reducció de terminis d'execució (per plec</w:t>
            </w:r>
            <w:r w:rsidR="00286FA7">
              <w:rPr>
                <w:rFonts w:ascii="Verdana" w:hAnsi="Verdana"/>
                <w:sz w:val="20"/>
                <w:szCs w:val="20"/>
              </w:rPr>
              <w:t>, cal entregar l’obra executada i legalitzada en màxim</w:t>
            </w:r>
            <w:r w:rsidRPr="00286FA7">
              <w:rPr>
                <w:rFonts w:ascii="Verdana" w:hAnsi="Verdana"/>
                <w:sz w:val="20"/>
                <w:szCs w:val="20"/>
              </w:rPr>
              <w:t xml:space="preserve"> 2 mesos)</w:t>
            </w:r>
          </w:p>
        </w:tc>
        <w:tc>
          <w:tcPr>
            <w:tcW w:w="1554"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3</w:t>
            </w:r>
          </w:p>
        </w:tc>
        <w:tc>
          <w:tcPr>
            <w:tcW w:w="1269" w:type="dxa"/>
            <w:vAlign w:val="center"/>
          </w:tcPr>
          <w:p w:rsidR="00DE6005" w:rsidRPr="00286FA7" w:rsidRDefault="00DE6005" w:rsidP="00284B8D">
            <w:pPr>
              <w:jc w:val="center"/>
              <w:rPr>
                <w:rFonts w:ascii="Verdana" w:hAnsi="Verdana"/>
                <w:sz w:val="20"/>
                <w:szCs w:val="20"/>
              </w:rPr>
            </w:pPr>
            <w:r w:rsidRPr="00286FA7">
              <w:rPr>
                <w:rFonts w:ascii="Verdana" w:hAnsi="Verdana"/>
                <w:sz w:val="20"/>
                <w:szCs w:val="20"/>
              </w:rPr>
              <w:t>6</w:t>
            </w:r>
          </w:p>
        </w:tc>
      </w:tr>
    </w:tbl>
    <w:p w:rsidR="00DE6005" w:rsidRDefault="00DE6005" w:rsidP="009F46E2">
      <w:pPr>
        <w:autoSpaceDE w:val="0"/>
        <w:autoSpaceDN w:val="0"/>
        <w:adjustRightInd w:val="0"/>
        <w:jc w:val="both"/>
        <w:rPr>
          <w:rFonts w:ascii="Verdana" w:hAnsi="Verdana" w:cs="Arial"/>
          <w:b/>
          <w:sz w:val="20"/>
          <w:szCs w:val="20"/>
        </w:rPr>
      </w:pP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p>
    <w:p w:rsidR="009F46E2" w:rsidRPr="00A7397D" w:rsidRDefault="009F46E2" w:rsidP="009F46E2">
      <w:pPr>
        <w:autoSpaceDE w:val="0"/>
        <w:autoSpaceDN w:val="0"/>
        <w:adjustRightInd w:val="0"/>
        <w:jc w:val="both"/>
        <w:rPr>
          <w:rFonts w:ascii="Verdana" w:hAnsi="Verdana" w:cs="Arial"/>
          <w:sz w:val="20"/>
          <w:szCs w:val="20"/>
        </w:rPr>
      </w:pPr>
      <w:r w:rsidRPr="00A7397D">
        <w:rPr>
          <w:rFonts w:ascii="Verdana" w:hAnsi="Verdana" w:cs="Arial"/>
          <w:sz w:val="20"/>
          <w:szCs w:val="20"/>
        </w:rPr>
        <w:t xml:space="preserve">Valldoreix, </w:t>
      </w:r>
      <w:r w:rsidR="00286FA7">
        <w:rPr>
          <w:rFonts w:ascii="Verdana" w:hAnsi="Verdana" w:cs="Arial"/>
          <w:sz w:val="20"/>
          <w:szCs w:val="20"/>
        </w:rPr>
        <w:t>25</w:t>
      </w:r>
      <w:r w:rsidRPr="00A7397D">
        <w:rPr>
          <w:rFonts w:ascii="Verdana" w:hAnsi="Verdana" w:cs="Arial"/>
          <w:sz w:val="20"/>
          <w:szCs w:val="20"/>
        </w:rPr>
        <w:t xml:space="preserve"> de </w:t>
      </w:r>
      <w:r w:rsidR="00E827A1" w:rsidRPr="00A7397D">
        <w:rPr>
          <w:rFonts w:ascii="Verdana" w:hAnsi="Verdana" w:cs="Arial"/>
          <w:sz w:val="20"/>
          <w:szCs w:val="20"/>
        </w:rPr>
        <w:t>maig de 2016</w:t>
      </w:r>
    </w:p>
    <w:p w:rsidR="009F46E2" w:rsidRPr="00A7397D" w:rsidRDefault="009F46E2" w:rsidP="009F46E2">
      <w:pPr>
        <w:suppressAutoHyphens/>
        <w:ind w:right="-1"/>
        <w:jc w:val="both"/>
        <w:rPr>
          <w:rFonts w:ascii="Verdana" w:hAnsi="Verdana"/>
          <w:spacing w:val="-2"/>
          <w:sz w:val="20"/>
          <w:szCs w:val="20"/>
        </w:rPr>
      </w:pPr>
    </w:p>
    <w:p w:rsidR="009F46E2" w:rsidRPr="00A7397D" w:rsidRDefault="009F46E2" w:rsidP="009F46E2">
      <w:pPr>
        <w:suppressAutoHyphens/>
        <w:ind w:right="-1"/>
        <w:jc w:val="both"/>
        <w:rPr>
          <w:rFonts w:ascii="Verdana" w:hAnsi="Verdana"/>
          <w:spacing w:val="-2"/>
          <w:sz w:val="20"/>
          <w:szCs w:val="20"/>
        </w:rPr>
      </w:pPr>
      <w:r w:rsidRPr="00A7397D">
        <w:rPr>
          <w:rFonts w:ascii="Verdana" w:hAnsi="Verdana"/>
          <w:spacing w:val="-2"/>
          <w:sz w:val="20"/>
          <w:szCs w:val="20"/>
        </w:rPr>
        <w:t>L’enginyer municipal de L’EMDV</w:t>
      </w:r>
    </w:p>
    <w:p w:rsidR="009F46E2" w:rsidRPr="00A7397D" w:rsidRDefault="009F46E2" w:rsidP="009F46E2">
      <w:pPr>
        <w:suppressAutoHyphens/>
        <w:ind w:right="-1"/>
        <w:jc w:val="both"/>
        <w:rPr>
          <w:rFonts w:ascii="Verdana" w:hAnsi="Verdana"/>
          <w:spacing w:val="-2"/>
          <w:sz w:val="20"/>
          <w:szCs w:val="20"/>
        </w:rPr>
      </w:pPr>
    </w:p>
    <w:p w:rsidR="009F46E2" w:rsidRPr="00A7397D" w:rsidRDefault="009F46E2" w:rsidP="009F46E2">
      <w:pPr>
        <w:suppressAutoHyphens/>
        <w:ind w:right="-1"/>
        <w:jc w:val="both"/>
        <w:rPr>
          <w:rFonts w:ascii="Verdana" w:hAnsi="Verdana"/>
          <w:spacing w:val="-2"/>
          <w:sz w:val="20"/>
          <w:szCs w:val="20"/>
        </w:rPr>
      </w:pPr>
    </w:p>
    <w:p w:rsidR="009F46E2" w:rsidRPr="00A7397D" w:rsidRDefault="009F46E2" w:rsidP="009F46E2">
      <w:pPr>
        <w:suppressAutoHyphens/>
        <w:ind w:right="-1"/>
        <w:jc w:val="both"/>
        <w:rPr>
          <w:rFonts w:ascii="Verdana" w:hAnsi="Verdana"/>
          <w:spacing w:val="-2"/>
          <w:sz w:val="20"/>
          <w:szCs w:val="20"/>
        </w:rPr>
      </w:pPr>
      <w:r w:rsidRPr="00A7397D">
        <w:rPr>
          <w:rFonts w:ascii="Verdana" w:hAnsi="Verdana"/>
          <w:spacing w:val="-2"/>
          <w:sz w:val="20"/>
          <w:szCs w:val="20"/>
        </w:rPr>
        <w:t>Marcos Pérez</w:t>
      </w:r>
    </w:p>
    <w:p w:rsidR="00233964" w:rsidRPr="00A7397D" w:rsidRDefault="00233964" w:rsidP="009F46E2">
      <w:pPr>
        <w:suppressAutoHyphens/>
        <w:ind w:right="-1"/>
        <w:jc w:val="both"/>
        <w:rPr>
          <w:rFonts w:ascii="Verdana" w:hAnsi="Verdana"/>
          <w:spacing w:val="-2"/>
          <w:sz w:val="20"/>
          <w:szCs w:val="20"/>
        </w:rPr>
      </w:pPr>
    </w:p>
    <w:p w:rsidR="002306A1" w:rsidRPr="00A7397D" w:rsidRDefault="002306A1"/>
    <w:sectPr w:rsidR="002306A1" w:rsidRPr="00A7397D" w:rsidSect="00BF33D7">
      <w:headerReference w:type="default" r:id="rId8"/>
      <w:footerReference w:type="default" r:id="rId9"/>
      <w:pgSz w:w="11906" w:h="16838" w:code="9"/>
      <w:pgMar w:top="1418" w:right="1418" w:bottom="1418" w:left="1418" w:header="567"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B1" w:rsidRDefault="00FB6EB1">
      <w:r>
        <w:separator/>
      </w:r>
    </w:p>
  </w:endnote>
  <w:endnote w:type="continuationSeparator" w:id="0">
    <w:p w:rsidR="00FB6EB1" w:rsidRDefault="00FB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sGoth B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B1" w:rsidRPr="004A321A" w:rsidRDefault="00FB6EB1" w:rsidP="00BF33D7">
    <w:pPr>
      <w:pStyle w:val="Piedepgina"/>
      <w:tabs>
        <w:tab w:val="clear" w:pos="4252"/>
        <w:tab w:val="clear" w:pos="8504"/>
      </w:tabs>
      <w:jc w:val="right"/>
      <w:rPr>
        <w:rFonts w:ascii="Verdana" w:hAnsi="Verdana" w:cs="Arial"/>
        <w:sz w:val="20"/>
        <w:szCs w:val="20"/>
      </w:rPr>
    </w:pPr>
    <w:r w:rsidRPr="002338F9">
      <w:rPr>
        <w:rFonts w:ascii="Arial" w:hAnsi="Arial" w:cs="Arial"/>
        <w:sz w:val="18"/>
        <w:szCs w:val="18"/>
      </w:rPr>
      <w:tab/>
    </w:r>
    <w:r w:rsidRPr="004A321A">
      <w:rPr>
        <w:rStyle w:val="Nmerodepgina"/>
        <w:rFonts w:ascii="Verdana" w:hAnsi="Verdana" w:cs="Arial"/>
        <w:sz w:val="20"/>
        <w:szCs w:val="20"/>
      </w:rPr>
      <w:fldChar w:fldCharType="begin"/>
    </w:r>
    <w:r w:rsidRPr="004A321A">
      <w:rPr>
        <w:rStyle w:val="Nmerodepgina"/>
        <w:rFonts w:ascii="Verdana" w:hAnsi="Verdana" w:cs="Arial"/>
        <w:sz w:val="20"/>
        <w:szCs w:val="20"/>
      </w:rPr>
      <w:instrText xml:space="preserve"> PAGE </w:instrText>
    </w:r>
    <w:r w:rsidRPr="004A321A">
      <w:rPr>
        <w:rStyle w:val="Nmerodepgina"/>
        <w:rFonts w:ascii="Verdana" w:hAnsi="Verdana" w:cs="Arial"/>
        <w:sz w:val="20"/>
        <w:szCs w:val="20"/>
      </w:rPr>
      <w:fldChar w:fldCharType="separate"/>
    </w:r>
    <w:r w:rsidR="004F5E2D">
      <w:rPr>
        <w:rStyle w:val="Nmerodepgina"/>
        <w:rFonts w:ascii="Verdana" w:hAnsi="Verdana" w:cs="Arial"/>
        <w:noProof/>
        <w:sz w:val="20"/>
        <w:szCs w:val="20"/>
      </w:rPr>
      <w:t>2</w:t>
    </w:r>
    <w:r w:rsidRPr="004A321A">
      <w:rPr>
        <w:rStyle w:val="Nmerodepgina"/>
        <w:rFonts w:ascii="Verdana" w:hAnsi="Verdana" w:cs="Arial"/>
        <w:sz w:val="20"/>
        <w:szCs w:val="20"/>
      </w:rPr>
      <w:fldChar w:fldCharType="end"/>
    </w:r>
    <w:r w:rsidRPr="004A321A">
      <w:rPr>
        <w:rStyle w:val="Nmerodepgina"/>
        <w:rFonts w:ascii="Verdana" w:hAnsi="Verdana" w:cs="Arial"/>
        <w:sz w:val="20"/>
        <w:szCs w:val="20"/>
      </w:rPr>
      <w:t>/</w:t>
    </w:r>
    <w:r w:rsidRPr="004A321A">
      <w:rPr>
        <w:rStyle w:val="Nmerodepgina"/>
        <w:rFonts w:ascii="Verdana" w:hAnsi="Verdana"/>
        <w:sz w:val="20"/>
        <w:szCs w:val="20"/>
      </w:rPr>
      <w:fldChar w:fldCharType="begin"/>
    </w:r>
    <w:r w:rsidRPr="004A321A">
      <w:rPr>
        <w:rStyle w:val="Nmerodepgina"/>
        <w:rFonts w:ascii="Verdana" w:hAnsi="Verdana"/>
        <w:sz w:val="20"/>
        <w:szCs w:val="20"/>
      </w:rPr>
      <w:instrText xml:space="preserve"> NUMPAGES </w:instrText>
    </w:r>
    <w:r w:rsidRPr="004A321A">
      <w:rPr>
        <w:rStyle w:val="Nmerodepgina"/>
        <w:rFonts w:ascii="Verdana" w:hAnsi="Verdana"/>
        <w:sz w:val="20"/>
        <w:szCs w:val="20"/>
      </w:rPr>
      <w:fldChar w:fldCharType="separate"/>
    </w:r>
    <w:r w:rsidR="004F5E2D">
      <w:rPr>
        <w:rStyle w:val="Nmerodepgina"/>
        <w:rFonts w:ascii="Verdana" w:hAnsi="Verdana"/>
        <w:noProof/>
        <w:sz w:val="20"/>
        <w:szCs w:val="20"/>
      </w:rPr>
      <w:t>5</w:t>
    </w:r>
    <w:r w:rsidRPr="004A321A">
      <w:rPr>
        <w:rStyle w:val="Nmerodepgina"/>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B1" w:rsidRDefault="00FB6EB1">
      <w:r>
        <w:separator/>
      </w:r>
    </w:p>
  </w:footnote>
  <w:footnote w:type="continuationSeparator" w:id="0">
    <w:p w:rsidR="00FB6EB1" w:rsidRDefault="00FB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B1" w:rsidRPr="005E37B6" w:rsidRDefault="00FB6EB1" w:rsidP="00BF33D7">
    <w:pPr>
      <w:pStyle w:val="Encabezado"/>
      <w:tabs>
        <w:tab w:val="clear" w:pos="4252"/>
        <w:tab w:val="clear" w:pos="8504"/>
        <w:tab w:val="right" w:pos="9072"/>
      </w:tabs>
      <w:rPr>
        <w:rFonts w:ascii="Tahoma" w:hAnsi="Tahoma" w:cs="Tahoma"/>
        <w:sz w:val="20"/>
        <w:szCs w:val="20"/>
      </w:rPr>
    </w:pPr>
    <w:r w:rsidRPr="005E37B6">
      <w:rPr>
        <w:rFonts w:ascii="Tahoma" w:hAnsi="Tahoma" w:cs="Tahom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2D695E2"/>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28F46B4"/>
    <w:multiLevelType w:val="hybridMultilevel"/>
    <w:tmpl w:val="4E48709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E526E"/>
    <w:multiLevelType w:val="hybridMultilevel"/>
    <w:tmpl w:val="E9F4EC12"/>
    <w:lvl w:ilvl="0" w:tplc="416AE25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764A23"/>
    <w:multiLevelType w:val="hybridMultilevel"/>
    <w:tmpl w:val="E5B4E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A1F4D"/>
    <w:multiLevelType w:val="hybridMultilevel"/>
    <w:tmpl w:val="1FA8C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2359F"/>
    <w:multiLevelType w:val="hybridMultilevel"/>
    <w:tmpl w:val="B8B0A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93192F"/>
    <w:multiLevelType w:val="hybridMultilevel"/>
    <w:tmpl w:val="AC662E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D865EF"/>
    <w:multiLevelType w:val="hybridMultilevel"/>
    <w:tmpl w:val="B914C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E37CFB"/>
    <w:multiLevelType w:val="hybridMultilevel"/>
    <w:tmpl w:val="2C9CA3F2"/>
    <w:lvl w:ilvl="0" w:tplc="F96ADA3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6"/>
  </w:num>
  <w:num w:numId="2">
    <w:abstractNumId w:val="2"/>
  </w:num>
  <w:num w:numId="3">
    <w:abstractNumId w:val="8"/>
  </w:num>
  <w:num w:numId="4">
    <w:abstractNumId w:val="0"/>
  </w:num>
  <w:num w:numId="5">
    <w:abstractNumId w:val="5"/>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96"/>
    <w:rsid w:val="00017911"/>
    <w:rsid w:val="00055E50"/>
    <w:rsid w:val="00077C35"/>
    <w:rsid w:val="00084A18"/>
    <w:rsid w:val="000C0CFB"/>
    <w:rsid w:val="000D26A4"/>
    <w:rsid w:val="0010694C"/>
    <w:rsid w:val="00115244"/>
    <w:rsid w:val="00152DDC"/>
    <w:rsid w:val="001642A7"/>
    <w:rsid w:val="0018631B"/>
    <w:rsid w:val="00196F43"/>
    <w:rsid w:val="001A0FC4"/>
    <w:rsid w:val="001E7870"/>
    <w:rsid w:val="002212DA"/>
    <w:rsid w:val="00225C68"/>
    <w:rsid w:val="002306A1"/>
    <w:rsid w:val="00231E7D"/>
    <w:rsid w:val="00233964"/>
    <w:rsid w:val="00244CA1"/>
    <w:rsid w:val="00284B8D"/>
    <w:rsid w:val="00286758"/>
    <w:rsid w:val="00286FA7"/>
    <w:rsid w:val="002D0871"/>
    <w:rsid w:val="002F4D1D"/>
    <w:rsid w:val="00333F9D"/>
    <w:rsid w:val="00336CBC"/>
    <w:rsid w:val="00360B24"/>
    <w:rsid w:val="00392519"/>
    <w:rsid w:val="00406962"/>
    <w:rsid w:val="00411555"/>
    <w:rsid w:val="00436745"/>
    <w:rsid w:val="00463E04"/>
    <w:rsid w:val="004724E5"/>
    <w:rsid w:val="0048242B"/>
    <w:rsid w:val="004840C0"/>
    <w:rsid w:val="004841B6"/>
    <w:rsid w:val="004B50DD"/>
    <w:rsid w:val="004D3602"/>
    <w:rsid w:val="004E1982"/>
    <w:rsid w:val="004E7FB7"/>
    <w:rsid w:val="004F5E2D"/>
    <w:rsid w:val="00522D01"/>
    <w:rsid w:val="005375F5"/>
    <w:rsid w:val="005C3A92"/>
    <w:rsid w:val="005D15D4"/>
    <w:rsid w:val="00620B1F"/>
    <w:rsid w:val="0063072A"/>
    <w:rsid w:val="00637420"/>
    <w:rsid w:val="006B14F7"/>
    <w:rsid w:val="006B5F15"/>
    <w:rsid w:val="006C637D"/>
    <w:rsid w:val="006E7184"/>
    <w:rsid w:val="00704C57"/>
    <w:rsid w:val="0072327C"/>
    <w:rsid w:val="007847BC"/>
    <w:rsid w:val="008046DC"/>
    <w:rsid w:val="00836683"/>
    <w:rsid w:val="008627B8"/>
    <w:rsid w:val="00882B1F"/>
    <w:rsid w:val="008A591F"/>
    <w:rsid w:val="008E22B4"/>
    <w:rsid w:val="009066B5"/>
    <w:rsid w:val="00941696"/>
    <w:rsid w:val="00945850"/>
    <w:rsid w:val="00953A88"/>
    <w:rsid w:val="00981B8E"/>
    <w:rsid w:val="009F46E2"/>
    <w:rsid w:val="00A7397D"/>
    <w:rsid w:val="00A75309"/>
    <w:rsid w:val="00A8194D"/>
    <w:rsid w:val="00A847D3"/>
    <w:rsid w:val="00AA307B"/>
    <w:rsid w:val="00AB144D"/>
    <w:rsid w:val="00AC7F56"/>
    <w:rsid w:val="00AE21E7"/>
    <w:rsid w:val="00B42396"/>
    <w:rsid w:val="00B4700C"/>
    <w:rsid w:val="00B75808"/>
    <w:rsid w:val="00B936F4"/>
    <w:rsid w:val="00B960B0"/>
    <w:rsid w:val="00B97103"/>
    <w:rsid w:val="00BA580C"/>
    <w:rsid w:val="00BB185F"/>
    <w:rsid w:val="00BB7754"/>
    <w:rsid w:val="00BE7E59"/>
    <w:rsid w:val="00BF33D7"/>
    <w:rsid w:val="00BF65F0"/>
    <w:rsid w:val="00C1638C"/>
    <w:rsid w:val="00C56488"/>
    <w:rsid w:val="00C82946"/>
    <w:rsid w:val="00C927EC"/>
    <w:rsid w:val="00CA5C9A"/>
    <w:rsid w:val="00CF6EFC"/>
    <w:rsid w:val="00D14269"/>
    <w:rsid w:val="00D302A5"/>
    <w:rsid w:val="00D431AD"/>
    <w:rsid w:val="00D766FA"/>
    <w:rsid w:val="00D85C83"/>
    <w:rsid w:val="00DE1437"/>
    <w:rsid w:val="00DE6005"/>
    <w:rsid w:val="00DF23D6"/>
    <w:rsid w:val="00DF3D4F"/>
    <w:rsid w:val="00E06D41"/>
    <w:rsid w:val="00E43742"/>
    <w:rsid w:val="00E772C3"/>
    <w:rsid w:val="00E827A1"/>
    <w:rsid w:val="00EA10D7"/>
    <w:rsid w:val="00EE1299"/>
    <w:rsid w:val="00EE5F34"/>
    <w:rsid w:val="00F00A12"/>
    <w:rsid w:val="00F05C38"/>
    <w:rsid w:val="00F1323A"/>
    <w:rsid w:val="00F45D51"/>
    <w:rsid w:val="00F8266A"/>
    <w:rsid w:val="00F93B59"/>
    <w:rsid w:val="00F94CB2"/>
    <w:rsid w:val="00FB6EB1"/>
    <w:rsid w:val="00FC037C"/>
    <w:rsid w:val="00FD40A4"/>
    <w:rsid w:val="00FE60C2"/>
    <w:rsid w:val="00FF3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6BE2DE-4B77-45B8-B92D-A633F6B0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E2"/>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qFormat/>
    <w:rsid w:val="001E7870"/>
    <w:pPr>
      <w:pageBreakBefore/>
      <w:numPr>
        <w:numId w:val="4"/>
      </w:numPr>
      <w:tabs>
        <w:tab w:val="left" w:pos="0"/>
        <w:tab w:val="left" w:pos="567"/>
        <w:tab w:val="left" w:pos="8640"/>
        <w:tab w:val="left" w:pos="9360"/>
        <w:tab w:val="left" w:pos="10080"/>
      </w:tabs>
      <w:spacing w:after="240" w:line="360" w:lineRule="auto"/>
      <w:jc w:val="both"/>
      <w:outlineLvl w:val="0"/>
    </w:pPr>
    <w:rPr>
      <w:rFonts w:ascii="NewsGoth BT" w:hAnsi="NewsGoth BT"/>
      <w:color w:val="000080"/>
      <w:sz w:val="28"/>
      <w:szCs w:val="20"/>
    </w:rPr>
  </w:style>
  <w:style w:type="paragraph" w:styleId="Ttulo2">
    <w:name w:val="heading 2"/>
    <w:basedOn w:val="Normal"/>
    <w:next w:val="Normal"/>
    <w:link w:val="Ttulo2Car"/>
    <w:qFormat/>
    <w:rsid w:val="001E7870"/>
    <w:pPr>
      <w:numPr>
        <w:ilvl w:val="1"/>
        <w:numId w:val="4"/>
      </w:numPr>
      <w:tabs>
        <w:tab w:val="left" w:pos="709"/>
        <w:tab w:val="left" w:pos="8640"/>
        <w:tab w:val="left" w:pos="9360"/>
        <w:tab w:val="left" w:pos="10080"/>
      </w:tabs>
      <w:spacing w:line="360" w:lineRule="auto"/>
      <w:jc w:val="both"/>
      <w:outlineLvl w:val="1"/>
    </w:pPr>
    <w:rPr>
      <w:rFonts w:ascii="NewsGoth BT" w:hAnsi="NewsGoth BT"/>
      <w:color w:val="000080"/>
      <w:szCs w:val="20"/>
    </w:rPr>
  </w:style>
  <w:style w:type="paragraph" w:styleId="Ttulo3">
    <w:name w:val="heading 3"/>
    <w:basedOn w:val="Normal"/>
    <w:next w:val="Normal"/>
    <w:link w:val="Ttulo3Car"/>
    <w:qFormat/>
    <w:rsid w:val="001E7870"/>
    <w:pPr>
      <w:numPr>
        <w:ilvl w:val="2"/>
        <w:numId w:val="4"/>
      </w:numPr>
      <w:tabs>
        <w:tab w:val="left" w:pos="851"/>
        <w:tab w:val="left" w:pos="8640"/>
        <w:tab w:val="left" w:pos="9360"/>
        <w:tab w:val="left" w:pos="10080"/>
      </w:tabs>
      <w:spacing w:line="360" w:lineRule="auto"/>
      <w:jc w:val="both"/>
      <w:outlineLvl w:val="2"/>
    </w:pPr>
    <w:rPr>
      <w:rFonts w:ascii="NewsGoth BT" w:hAnsi="NewsGoth BT"/>
      <w:color w:val="000080"/>
      <w:szCs w:val="20"/>
    </w:rPr>
  </w:style>
  <w:style w:type="paragraph" w:styleId="Ttulo4">
    <w:name w:val="heading 4"/>
    <w:basedOn w:val="Normal"/>
    <w:next w:val="Normal"/>
    <w:link w:val="Ttulo4Car"/>
    <w:autoRedefine/>
    <w:qFormat/>
    <w:rsid w:val="001E7870"/>
    <w:pPr>
      <w:numPr>
        <w:ilvl w:val="3"/>
        <w:numId w:val="4"/>
      </w:numPr>
      <w:tabs>
        <w:tab w:val="left" w:pos="1134"/>
        <w:tab w:val="left" w:pos="8640"/>
        <w:tab w:val="left" w:pos="9360"/>
        <w:tab w:val="left" w:pos="10080"/>
      </w:tabs>
      <w:spacing w:line="360" w:lineRule="auto"/>
      <w:jc w:val="both"/>
      <w:outlineLvl w:val="3"/>
    </w:pPr>
    <w:rPr>
      <w:rFonts w:ascii="Arial" w:hAnsi="Arial"/>
      <w:color w:val="000080"/>
      <w:sz w:val="20"/>
      <w:szCs w:val="20"/>
    </w:rPr>
  </w:style>
  <w:style w:type="paragraph" w:styleId="Ttulo5">
    <w:name w:val="heading 5"/>
    <w:basedOn w:val="Normal"/>
    <w:next w:val="Normal"/>
    <w:link w:val="Ttulo5Car"/>
    <w:qFormat/>
    <w:rsid w:val="001E7870"/>
    <w:pPr>
      <w:numPr>
        <w:ilvl w:val="4"/>
        <w:numId w:val="4"/>
      </w:numPr>
      <w:tabs>
        <w:tab w:val="num" w:pos="0"/>
        <w:tab w:val="left" w:pos="1418"/>
      </w:tabs>
      <w:spacing w:line="360" w:lineRule="auto"/>
      <w:jc w:val="both"/>
      <w:outlineLvl w:val="4"/>
    </w:pPr>
    <w:rPr>
      <w:rFonts w:ascii="NewsGoth BT" w:hAnsi="NewsGoth BT"/>
      <w:szCs w:val="20"/>
    </w:rPr>
  </w:style>
  <w:style w:type="paragraph" w:styleId="Ttulo6">
    <w:name w:val="heading 6"/>
    <w:basedOn w:val="Normal"/>
    <w:next w:val="Normal"/>
    <w:link w:val="Ttulo6Car"/>
    <w:qFormat/>
    <w:rsid w:val="001E7870"/>
    <w:pPr>
      <w:numPr>
        <w:ilvl w:val="5"/>
        <w:numId w:val="4"/>
      </w:numPr>
      <w:tabs>
        <w:tab w:val="num" w:pos="0"/>
        <w:tab w:val="left" w:pos="567"/>
      </w:tabs>
      <w:spacing w:line="360" w:lineRule="auto"/>
      <w:jc w:val="both"/>
      <w:outlineLvl w:val="5"/>
    </w:pPr>
    <w:rPr>
      <w:rFonts w:ascii="NewsGoth BT" w:hAnsi="NewsGoth BT"/>
      <w:szCs w:val="20"/>
    </w:rPr>
  </w:style>
  <w:style w:type="paragraph" w:styleId="Ttulo7">
    <w:name w:val="heading 7"/>
    <w:basedOn w:val="Normal"/>
    <w:next w:val="Normal"/>
    <w:link w:val="Ttulo7Car"/>
    <w:qFormat/>
    <w:rsid w:val="001E7870"/>
    <w:pPr>
      <w:numPr>
        <w:ilvl w:val="6"/>
        <w:numId w:val="4"/>
      </w:numPr>
      <w:tabs>
        <w:tab w:val="num" w:pos="0"/>
        <w:tab w:val="left" w:pos="567"/>
      </w:tabs>
      <w:spacing w:before="240" w:after="60" w:line="360" w:lineRule="auto"/>
      <w:jc w:val="both"/>
      <w:outlineLvl w:val="6"/>
    </w:pPr>
    <w:rPr>
      <w:rFonts w:ascii="Arial" w:hAnsi="Arial"/>
      <w:sz w:val="20"/>
      <w:szCs w:val="20"/>
    </w:rPr>
  </w:style>
  <w:style w:type="paragraph" w:styleId="Ttulo8">
    <w:name w:val="heading 8"/>
    <w:basedOn w:val="Normal"/>
    <w:next w:val="Normal"/>
    <w:link w:val="Ttulo8Car"/>
    <w:qFormat/>
    <w:rsid w:val="001E7870"/>
    <w:pPr>
      <w:numPr>
        <w:ilvl w:val="7"/>
        <w:numId w:val="4"/>
      </w:numPr>
      <w:tabs>
        <w:tab w:val="num" w:pos="0"/>
        <w:tab w:val="left" w:pos="567"/>
      </w:tabs>
      <w:spacing w:before="240" w:after="60" w:line="360" w:lineRule="auto"/>
      <w:jc w:val="both"/>
      <w:outlineLvl w:val="7"/>
    </w:pPr>
    <w:rPr>
      <w:rFonts w:ascii="Arial" w:hAnsi="Arial"/>
      <w:i/>
      <w:sz w:val="20"/>
      <w:szCs w:val="20"/>
    </w:rPr>
  </w:style>
  <w:style w:type="paragraph" w:styleId="Ttulo9">
    <w:name w:val="heading 9"/>
    <w:basedOn w:val="Normal"/>
    <w:next w:val="Normal"/>
    <w:link w:val="Ttulo9Car"/>
    <w:qFormat/>
    <w:rsid w:val="001E7870"/>
    <w:pPr>
      <w:numPr>
        <w:ilvl w:val="8"/>
        <w:numId w:val="4"/>
      </w:numPr>
      <w:tabs>
        <w:tab w:val="num" w:pos="0"/>
        <w:tab w:val="left" w:pos="567"/>
      </w:tabs>
      <w:spacing w:before="240" w:after="60" w:line="360" w:lineRule="auto"/>
      <w:jc w:val="both"/>
      <w:outlineLvl w:val="8"/>
    </w:pPr>
    <w:rPr>
      <w:rFonts w:ascii="Arial" w:hAnsi="Arial"/>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F46E2"/>
    <w:pPr>
      <w:tabs>
        <w:tab w:val="center" w:pos="4252"/>
        <w:tab w:val="right" w:pos="8504"/>
      </w:tabs>
    </w:pPr>
  </w:style>
  <w:style w:type="character" w:customStyle="1" w:styleId="EncabezadoCar">
    <w:name w:val="Encabezado Car"/>
    <w:basedOn w:val="Fuentedeprrafopredeter"/>
    <w:link w:val="Encabezado"/>
    <w:rsid w:val="009F46E2"/>
    <w:rPr>
      <w:rFonts w:ascii="Times New Roman" w:eastAsia="Times New Roman" w:hAnsi="Times New Roman" w:cs="Times New Roman"/>
      <w:sz w:val="24"/>
      <w:szCs w:val="24"/>
      <w:lang w:val="ca-ES" w:eastAsia="es-ES"/>
    </w:rPr>
  </w:style>
  <w:style w:type="paragraph" w:styleId="Piedepgina">
    <w:name w:val="footer"/>
    <w:basedOn w:val="Normal"/>
    <w:link w:val="PiedepginaCar"/>
    <w:rsid w:val="009F46E2"/>
    <w:pPr>
      <w:tabs>
        <w:tab w:val="center" w:pos="4252"/>
        <w:tab w:val="right" w:pos="8504"/>
      </w:tabs>
    </w:pPr>
  </w:style>
  <w:style w:type="character" w:customStyle="1" w:styleId="PiedepginaCar">
    <w:name w:val="Pie de página Car"/>
    <w:basedOn w:val="Fuentedeprrafopredeter"/>
    <w:link w:val="Piedepgina"/>
    <w:rsid w:val="009F46E2"/>
    <w:rPr>
      <w:rFonts w:ascii="Times New Roman" w:eastAsia="Times New Roman" w:hAnsi="Times New Roman" w:cs="Times New Roman"/>
      <w:sz w:val="24"/>
      <w:szCs w:val="24"/>
      <w:lang w:val="ca-ES" w:eastAsia="es-ES"/>
    </w:rPr>
  </w:style>
  <w:style w:type="character" w:styleId="Nmerodepgina">
    <w:name w:val="page number"/>
    <w:basedOn w:val="Fuentedeprrafopredeter"/>
    <w:rsid w:val="009F46E2"/>
  </w:style>
  <w:style w:type="paragraph" w:customStyle="1" w:styleId="WW-Textoindependiente2">
    <w:name w:val="WW-Texto independiente 2"/>
    <w:basedOn w:val="Normal"/>
    <w:rsid w:val="009F46E2"/>
    <w:pPr>
      <w:suppressAutoHyphens/>
      <w:jc w:val="both"/>
    </w:pPr>
    <w:rPr>
      <w:rFonts w:ascii="Arial Narrow" w:hAnsi="Arial Narrow"/>
      <w:sz w:val="22"/>
      <w:szCs w:val="20"/>
      <w:lang w:eastAsia="ar-SA"/>
    </w:rPr>
  </w:style>
  <w:style w:type="paragraph" w:styleId="Prrafodelista">
    <w:name w:val="List Paragraph"/>
    <w:basedOn w:val="Normal"/>
    <w:uiPriority w:val="34"/>
    <w:qFormat/>
    <w:rsid w:val="009F46E2"/>
    <w:pPr>
      <w:ind w:left="708"/>
    </w:pPr>
  </w:style>
  <w:style w:type="table" w:styleId="Tablaconcuadrcula">
    <w:name w:val="Table Grid"/>
    <w:basedOn w:val="Tablanormal"/>
    <w:uiPriority w:val="39"/>
    <w:rsid w:val="0011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7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103"/>
    <w:rPr>
      <w:rFonts w:ascii="Segoe UI" w:eastAsia="Times New Roman" w:hAnsi="Segoe UI" w:cs="Segoe UI"/>
      <w:sz w:val="18"/>
      <w:szCs w:val="18"/>
      <w:lang w:val="ca-ES" w:eastAsia="es-ES"/>
    </w:rPr>
  </w:style>
  <w:style w:type="character" w:customStyle="1" w:styleId="Ttulo1Car">
    <w:name w:val="Título 1 Car"/>
    <w:basedOn w:val="Fuentedeprrafopredeter"/>
    <w:link w:val="Ttulo1"/>
    <w:rsid w:val="001E7870"/>
    <w:rPr>
      <w:rFonts w:ascii="NewsGoth BT" w:eastAsia="Times New Roman" w:hAnsi="NewsGoth BT" w:cs="Times New Roman"/>
      <w:color w:val="000080"/>
      <w:sz w:val="28"/>
      <w:szCs w:val="20"/>
      <w:lang w:val="ca-ES" w:eastAsia="es-ES"/>
    </w:rPr>
  </w:style>
  <w:style w:type="character" w:customStyle="1" w:styleId="Ttulo2Car">
    <w:name w:val="Título 2 Car"/>
    <w:basedOn w:val="Fuentedeprrafopredeter"/>
    <w:link w:val="Ttulo2"/>
    <w:rsid w:val="001E7870"/>
    <w:rPr>
      <w:rFonts w:ascii="NewsGoth BT" w:eastAsia="Times New Roman" w:hAnsi="NewsGoth BT" w:cs="Times New Roman"/>
      <w:color w:val="000080"/>
      <w:sz w:val="24"/>
      <w:szCs w:val="20"/>
      <w:lang w:val="ca-ES" w:eastAsia="es-ES"/>
    </w:rPr>
  </w:style>
  <w:style w:type="character" w:customStyle="1" w:styleId="Ttulo3Car">
    <w:name w:val="Título 3 Car"/>
    <w:basedOn w:val="Fuentedeprrafopredeter"/>
    <w:link w:val="Ttulo3"/>
    <w:rsid w:val="001E7870"/>
    <w:rPr>
      <w:rFonts w:ascii="NewsGoth BT" w:eastAsia="Times New Roman" w:hAnsi="NewsGoth BT" w:cs="Times New Roman"/>
      <w:color w:val="000080"/>
      <w:sz w:val="24"/>
      <w:szCs w:val="20"/>
      <w:lang w:val="ca-ES" w:eastAsia="es-ES"/>
    </w:rPr>
  </w:style>
  <w:style w:type="character" w:customStyle="1" w:styleId="Ttulo4Car">
    <w:name w:val="Título 4 Car"/>
    <w:basedOn w:val="Fuentedeprrafopredeter"/>
    <w:link w:val="Ttulo4"/>
    <w:rsid w:val="001E7870"/>
    <w:rPr>
      <w:rFonts w:ascii="Arial" w:eastAsia="Times New Roman" w:hAnsi="Arial" w:cs="Times New Roman"/>
      <w:color w:val="000080"/>
      <w:sz w:val="20"/>
      <w:szCs w:val="20"/>
      <w:lang w:val="ca-ES" w:eastAsia="es-ES"/>
    </w:rPr>
  </w:style>
  <w:style w:type="character" w:customStyle="1" w:styleId="Ttulo5Car">
    <w:name w:val="Título 5 Car"/>
    <w:basedOn w:val="Fuentedeprrafopredeter"/>
    <w:link w:val="Ttulo5"/>
    <w:rsid w:val="001E7870"/>
    <w:rPr>
      <w:rFonts w:ascii="NewsGoth BT" w:eastAsia="Times New Roman" w:hAnsi="NewsGoth BT" w:cs="Times New Roman"/>
      <w:sz w:val="24"/>
      <w:szCs w:val="20"/>
      <w:lang w:val="ca-ES" w:eastAsia="es-ES"/>
    </w:rPr>
  </w:style>
  <w:style w:type="character" w:customStyle="1" w:styleId="Ttulo6Car">
    <w:name w:val="Título 6 Car"/>
    <w:basedOn w:val="Fuentedeprrafopredeter"/>
    <w:link w:val="Ttulo6"/>
    <w:rsid w:val="001E7870"/>
    <w:rPr>
      <w:rFonts w:ascii="NewsGoth BT" w:eastAsia="Times New Roman" w:hAnsi="NewsGoth BT" w:cs="Times New Roman"/>
      <w:sz w:val="24"/>
      <w:szCs w:val="20"/>
      <w:lang w:val="ca-ES" w:eastAsia="es-ES"/>
    </w:rPr>
  </w:style>
  <w:style w:type="character" w:customStyle="1" w:styleId="Ttulo7Car">
    <w:name w:val="Título 7 Car"/>
    <w:basedOn w:val="Fuentedeprrafopredeter"/>
    <w:link w:val="Ttulo7"/>
    <w:rsid w:val="001E7870"/>
    <w:rPr>
      <w:rFonts w:ascii="Arial" w:eastAsia="Times New Roman" w:hAnsi="Arial" w:cs="Times New Roman"/>
      <w:sz w:val="20"/>
      <w:szCs w:val="20"/>
      <w:lang w:val="ca-ES" w:eastAsia="es-ES"/>
    </w:rPr>
  </w:style>
  <w:style w:type="character" w:customStyle="1" w:styleId="Ttulo8Car">
    <w:name w:val="Título 8 Car"/>
    <w:basedOn w:val="Fuentedeprrafopredeter"/>
    <w:link w:val="Ttulo8"/>
    <w:rsid w:val="001E7870"/>
    <w:rPr>
      <w:rFonts w:ascii="Arial" w:eastAsia="Times New Roman" w:hAnsi="Arial" w:cs="Times New Roman"/>
      <w:i/>
      <w:sz w:val="20"/>
      <w:szCs w:val="20"/>
      <w:lang w:val="ca-ES" w:eastAsia="es-ES"/>
    </w:rPr>
  </w:style>
  <w:style w:type="character" w:customStyle="1" w:styleId="Ttulo9Car">
    <w:name w:val="Título 9 Car"/>
    <w:basedOn w:val="Fuentedeprrafopredeter"/>
    <w:link w:val="Ttulo9"/>
    <w:rsid w:val="001E7870"/>
    <w:rPr>
      <w:rFonts w:ascii="Arial" w:eastAsia="Times New Roman" w:hAnsi="Arial" w:cs="Times New Roman"/>
      <w:i/>
      <w:sz w:val="18"/>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7362</Words>
  <Characters>40497</Characters>
  <Application>Microsoft Office Word</Application>
  <DocSecurity>4</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Perez Todoli</dc:creator>
  <cp:keywords/>
  <dc:description/>
  <cp:lastModifiedBy>Imma Foraster i Arespacochaga</cp:lastModifiedBy>
  <cp:revision>2</cp:revision>
  <cp:lastPrinted>2016-05-25T09:01:00Z</cp:lastPrinted>
  <dcterms:created xsi:type="dcterms:W3CDTF">2016-05-25T11:51:00Z</dcterms:created>
  <dcterms:modified xsi:type="dcterms:W3CDTF">2016-05-25T11:51:00Z</dcterms:modified>
</cp:coreProperties>
</file>